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8A" w:rsidRPr="00834B8A" w:rsidRDefault="00834B8A" w:rsidP="00834B8A">
      <w:pPr>
        <w:ind w:hanging="540"/>
        <w:jc w:val="center"/>
        <w:rPr>
          <w:b/>
          <w:sz w:val="44"/>
          <w:szCs w:val="44"/>
        </w:rPr>
      </w:pPr>
      <w:r w:rsidRPr="00834B8A">
        <w:rPr>
          <w:b/>
          <w:sz w:val="44"/>
          <w:szCs w:val="44"/>
        </w:rPr>
        <w:t xml:space="preserve">Глава  Горьковского  городского  поселения  </w:t>
      </w:r>
    </w:p>
    <w:p w:rsidR="00834B8A" w:rsidRPr="00834B8A" w:rsidRDefault="00834B8A" w:rsidP="00834B8A">
      <w:pPr>
        <w:ind w:hanging="540"/>
        <w:jc w:val="center"/>
        <w:rPr>
          <w:b/>
          <w:sz w:val="32"/>
          <w:szCs w:val="32"/>
        </w:rPr>
      </w:pPr>
      <w:r w:rsidRPr="00834B8A">
        <w:rPr>
          <w:b/>
          <w:sz w:val="32"/>
          <w:szCs w:val="32"/>
        </w:rPr>
        <w:t>Горьковского муниципального района Омской  области</w:t>
      </w:r>
    </w:p>
    <w:p w:rsidR="00834B8A" w:rsidRPr="00834B8A" w:rsidRDefault="00834B8A" w:rsidP="00834B8A">
      <w:pPr>
        <w:ind w:hanging="540"/>
        <w:jc w:val="center"/>
        <w:rPr>
          <w:b/>
          <w:sz w:val="28"/>
          <w:szCs w:val="28"/>
        </w:rPr>
      </w:pPr>
    </w:p>
    <w:p w:rsidR="00834B8A" w:rsidRPr="00834B8A" w:rsidRDefault="00834B8A" w:rsidP="00834B8A">
      <w:pPr>
        <w:jc w:val="center"/>
        <w:rPr>
          <w:b/>
          <w:sz w:val="32"/>
          <w:szCs w:val="32"/>
        </w:rPr>
      </w:pPr>
      <w:proofErr w:type="gramStart"/>
      <w:r w:rsidRPr="00834B8A">
        <w:rPr>
          <w:b/>
          <w:sz w:val="32"/>
          <w:szCs w:val="32"/>
        </w:rPr>
        <w:t>П</w:t>
      </w:r>
      <w:proofErr w:type="gramEnd"/>
      <w:r w:rsidRPr="00834B8A">
        <w:rPr>
          <w:b/>
          <w:sz w:val="32"/>
          <w:szCs w:val="32"/>
        </w:rPr>
        <w:t xml:space="preserve"> О С Т А Н О В Л Е Н И Е</w:t>
      </w:r>
    </w:p>
    <w:p w:rsidR="00834B8A" w:rsidRPr="00834B8A" w:rsidRDefault="00834B8A" w:rsidP="00834B8A">
      <w:pPr>
        <w:tabs>
          <w:tab w:val="left" w:pos="5520"/>
        </w:tabs>
        <w:rPr>
          <w:sz w:val="28"/>
          <w:szCs w:val="28"/>
        </w:rPr>
      </w:pPr>
      <w:r w:rsidRPr="00834B8A">
        <w:rPr>
          <w:sz w:val="28"/>
          <w:szCs w:val="28"/>
        </w:rPr>
        <w:t xml:space="preserve">        </w:t>
      </w:r>
    </w:p>
    <w:p w:rsidR="00834B8A" w:rsidRPr="00834B8A" w:rsidRDefault="00834B8A" w:rsidP="00834B8A">
      <w:pPr>
        <w:tabs>
          <w:tab w:val="left" w:pos="5520"/>
        </w:tabs>
        <w:rPr>
          <w:sz w:val="28"/>
          <w:szCs w:val="28"/>
        </w:rPr>
      </w:pPr>
      <w:r w:rsidRPr="00834B8A">
        <w:rPr>
          <w:sz w:val="28"/>
          <w:szCs w:val="28"/>
        </w:rPr>
        <w:t xml:space="preserve"> </w:t>
      </w:r>
    </w:p>
    <w:p w:rsidR="00834B8A" w:rsidRPr="00834B8A" w:rsidRDefault="00834B8A" w:rsidP="00834B8A">
      <w:pPr>
        <w:tabs>
          <w:tab w:val="left" w:pos="5520"/>
        </w:tabs>
        <w:rPr>
          <w:sz w:val="28"/>
          <w:szCs w:val="28"/>
        </w:rPr>
      </w:pPr>
      <w:r w:rsidRPr="00834B8A">
        <w:rPr>
          <w:sz w:val="28"/>
          <w:szCs w:val="28"/>
        </w:rPr>
        <w:t xml:space="preserve">          2</w:t>
      </w:r>
      <w:r>
        <w:rPr>
          <w:sz w:val="28"/>
          <w:szCs w:val="28"/>
        </w:rPr>
        <w:t>3</w:t>
      </w:r>
      <w:r w:rsidRPr="00834B8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34B8A">
        <w:rPr>
          <w:sz w:val="28"/>
          <w:szCs w:val="28"/>
        </w:rPr>
        <w:t xml:space="preserve">.2022                                                                                       </w:t>
      </w:r>
      <w:r>
        <w:rPr>
          <w:sz w:val="28"/>
          <w:szCs w:val="28"/>
        </w:rPr>
        <w:t>109</w:t>
      </w:r>
      <w:r w:rsidRPr="00834B8A">
        <w:rPr>
          <w:sz w:val="28"/>
          <w:szCs w:val="28"/>
        </w:rPr>
        <w:tab/>
      </w:r>
    </w:p>
    <w:p w:rsidR="00834B8A" w:rsidRPr="00834B8A" w:rsidRDefault="00834B8A" w:rsidP="00834B8A">
      <w:pPr>
        <w:rPr>
          <w:sz w:val="28"/>
          <w:szCs w:val="28"/>
          <w:u w:val="single"/>
        </w:rPr>
      </w:pPr>
      <w:r w:rsidRPr="00834B8A">
        <w:rPr>
          <w:sz w:val="28"/>
          <w:szCs w:val="28"/>
        </w:rPr>
        <w:t xml:space="preserve">от  </w:t>
      </w:r>
      <w:r w:rsidRPr="00834B8A">
        <w:rPr>
          <w:sz w:val="28"/>
          <w:szCs w:val="28"/>
          <w:u w:val="single"/>
        </w:rPr>
        <w:t>                              </w:t>
      </w:r>
      <w:r w:rsidRPr="00834B8A">
        <w:rPr>
          <w:sz w:val="28"/>
          <w:szCs w:val="28"/>
        </w:rPr>
        <w:t xml:space="preserve">                                                                        № </w:t>
      </w:r>
      <w:r w:rsidRPr="00834B8A">
        <w:rPr>
          <w:sz w:val="28"/>
          <w:szCs w:val="28"/>
          <w:u w:val="single"/>
        </w:rPr>
        <w:tab/>
        <w:t>       </w:t>
      </w:r>
    </w:p>
    <w:p w:rsidR="00834B8A" w:rsidRPr="00834B8A" w:rsidRDefault="00834B8A" w:rsidP="00834B8A">
      <w:pPr>
        <w:jc w:val="center"/>
        <w:rPr>
          <w:sz w:val="28"/>
          <w:szCs w:val="28"/>
        </w:rPr>
      </w:pPr>
      <w:proofErr w:type="spellStart"/>
      <w:r w:rsidRPr="00834B8A">
        <w:rPr>
          <w:sz w:val="28"/>
          <w:szCs w:val="28"/>
        </w:rPr>
        <w:t>р.п</w:t>
      </w:r>
      <w:proofErr w:type="spellEnd"/>
      <w:r w:rsidRPr="00834B8A">
        <w:rPr>
          <w:sz w:val="28"/>
          <w:szCs w:val="28"/>
        </w:rPr>
        <w:t>. Горьковское</w:t>
      </w:r>
    </w:p>
    <w:p w:rsidR="00834B8A" w:rsidRPr="00834B8A" w:rsidRDefault="00834B8A" w:rsidP="00834B8A">
      <w:pPr>
        <w:shd w:val="clear" w:color="auto" w:fill="FFFFFF"/>
        <w:rPr>
          <w:color w:val="000000"/>
          <w:sz w:val="28"/>
          <w:szCs w:val="28"/>
        </w:rPr>
      </w:pPr>
    </w:p>
    <w:p w:rsidR="00834B8A" w:rsidRPr="00834B8A" w:rsidRDefault="00834B8A" w:rsidP="00834B8A">
      <w:pPr>
        <w:jc w:val="center"/>
        <w:rPr>
          <w:color w:val="000000"/>
          <w:sz w:val="28"/>
          <w:szCs w:val="28"/>
        </w:rPr>
      </w:pPr>
      <w:r w:rsidRPr="00834B8A">
        <w:rPr>
          <w:color w:val="000000"/>
          <w:sz w:val="28"/>
          <w:szCs w:val="28"/>
        </w:rPr>
        <w:t xml:space="preserve">О внесении изменений в постановление Главы Горьковского городского поселения Горьковского муниципального района Омской области </w:t>
      </w:r>
    </w:p>
    <w:p w:rsidR="00834B8A" w:rsidRPr="00834B8A" w:rsidRDefault="00834B8A" w:rsidP="00834B8A">
      <w:pPr>
        <w:jc w:val="center"/>
        <w:rPr>
          <w:sz w:val="28"/>
          <w:szCs w:val="28"/>
        </w:rPr>
      </w:pPr>
      <w:r w:rsidRPr="00834B8A">
        <w:rPr>
          <w:color w:val="000000"/>
          <w:sz w:val="28"/>
          <w:szCs w:val="28"/>
        </w:rPr>
        <w:t xml:space="preserve">от 07.11.2018 г. № 97 «Об утверждении Порядка формирования </w:t>
      </w:r>
      <w:r w:rsidRPr="00834B8A">
        <w:rPr>
          <w:sz w:val="28"/>
          <w:szCs w:val="28"/>
        </w:rPr>
        <w:t xml:space="preserve">и ведения </w:t>
      </w:r>
      <w:proofErr w:type="gramStart"/>
      <w:r w:rsidRPr="00834B8A">
        <w:rPr>
          <w:sz w:val="28"/>
          <w:szCs w:val="28"/>
        </w:rPr>
        <w:t>реестра источников доходов бюджета Горьковского городского поселения Горьковского муниципального района Омской области</w:t>
      </w:r>
      <w:proofErr w:type="gramEnd"/>
      <w:r w:rsidRPr="00834B8A">
        <w:rPr>
          <w:sz w:val="28"/>
          <w:szCs w:val="28"/>
        </w:rPr>
        <w:t>»</w:t>
      </w:r>
    </w:p>
    <w:p w:rsidR="00F63B34" w:rsidRPr="004538C8" w:rsidRDefault="00F63B34" w:rsidP="00834B8A">
      <w:pPr>
        <w:pStyle w:val="a4"/>
        <w:tabs>
          <w:tab w:val="left" w:pos="708"/>
        </w:tabs>
        <w:ind w:right="4341"/>
        <w:rPr>
          <w:sz w:val="28"/>
          <w:szCs w:val="28"/>
        </w:rPr>
      </w:pPr>
    </w:p>
    <w:p w:rsidR="00834B8A" w:rsidRDefault="00834B8A" w:rsidP="00834B8A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34B8A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Бюджетным кодексом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решением Совета  Горьковского городского поселения Горьковского муниципального района от 31.10.2014 года № 161 «Об утверждении положения о бюджетном процессе</w:t>
      </w:r>
      <w:proofErr w:type="gramEnd"/>
      <w:r w:rsidRPr="00834B8A">
        <w:rPr>
          <w:sz w:val="28"/>
          <w:szCs w:val="28"/>
        </w:rPr>
        <w:t xml:space="preserve"> и межбюджетных </w:t>
      </w:r>
      <w:proofErr w:type="gramStart"/>
      <w:r w:rsidRPr="00834B8A">
        <w:rPr>
          <w:sz w:val="28"/>
          <w:szCs w:val="28"/>
        </w:rPr>
        <w:t>отношениях</w:t>
      </w:r>
      <w:proofErr w:type="gramEnd"/>
      <w:r w:rsidRPr="00834B8A">
        <w:rPr>
          <w:sz w:val="28"/>
          <w:szCs w:val="28"/>
        </w:rPr>
        <w:t xml:space="preserve"> в Горьковском городском поселении Горьковского муниципального района Омской области», руководствуясь Уставом Горьковского городского поселения, постановляю:</w:t>
      </w:r>
    </w:p>
    <w:p w:rsidR="000030C0" w:rsidRDefault="00834B8A" w:rsidP="00834B8A">
      <w:pPr>
        <w:pStyle w:val="1"/>
        <w:tabs>
          <w:tab w:val="left" w:pos="851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4B8A">
        <w:rPr>
          <w:sz w:val="28"/>
          <w:szCs w:val="28"/>
        </w:rPr>
        <w:t xml:space="preserve">1.  В  постановление  Главы  Горьковского  городского поселения Горьковского муниципального района  Омской области от 07.11.2018 г. № 97 «Об утверждении Порядка формирования и ведения </w:t>
      </w:r>
      <w:proofErr w:type="gramStart"/>
      <w:r w:rsidRPr="00834B8A">
        <w:rPr>
          <w:sz w:val="28"/>
          <w:szCs w:val="28"/>
        </w:rPr>
        <w:t>реестра источников доходов бюджета Горьковского городского поселения Горьковского муниципального района Омской</w:t>
      </w:r>
      <w:proofErr w:type="gramEnd"/>
      <w:r w:rsidRPr="00834B8A">
        <w:rPr>
          <w:sz w:val="28"/>
          <w:szCs w:val="28"/>
        </w:rPr>
        <w:t xml:space="preserve"> области» внести следующие изменения: </w:t>
      </w:r>
      <w:r w:rsidR="000030C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B55F5E">
        <w:rPr>
          <w:sz w:val="28"/>
          <w:szCs w:val="28"/>
        </w:rPr>
        <w:t>1.</w:t>
      </w:r>
      <w:r w:rsidR="000030C0">
        <w:rPr>
          <w:sz w:val="28"/>
          <w:szCs w:val="28"/>
        </w:rPr>
        <w:t>2.</w:t>
      </w:r>
      <w:r>
        <w:rPr>
          <w:sz w:val="28"/>
          <w:szCs w:val="28"/>
        </w:rPr>
        <w:t xml:space="preserve"> Порядок</w:t>
      </w:r>
      <w:r w:rsidRPr="00834B8A">
        <w:rPr>
          <w:sz w:val="28"/>
          <w:szCs w:val="28"/>
        </w:rPr>
        <w:t xml:space="preserve"> формирования и ведения </w:t>
      </w:r>
      <w:proofErr w:type="gramStart"/>
      <w:r w:rsidRPr="00834B8A">
        <w:rPr>
          <w:sz w:val="28"/>
          <w:szCs w:val="28"/>
        </w:rPr>
        <w:t>реестра источников доходов бюджета Горьковского городского поселения Горьковского муниципального района Омской области</w:t>
      </w:r>
      <w:proofErr w:type="gramEnd"/>
      <w:r>
        <w:rPr>
          <w:sz w:val="28"/>
          <w:szCs w:val="28"/>
        </w:rPr>
        <w:t xml:space="preserve"> дополнить п</w:t>
      </w:r>
      <w:r w:rsidR="000030C0">
        <w:rPr>
          <w:sz w:val="28"/>
          <w:szCs w:val="28"/>
        </w:rPr>
        <w:t xml:space="preserve">риложением «Реестр источников доходов бюджета </w:t>
      </w:r>
      <w:r>
        <w:rPr>
          <w:sz w:val="28"/>
          <w:szCs w:val="28"/>
        </w:rPr>
        <w:t>Горьковского городского</w:t>
      </w:r>
      <w:r w:rsidR="000030C0">
        <w:rPr>
          <w:sz w:val="28"/>
          <w:szCs w:val="28"/>
        </w:rPr>
        <w:t xml:space="preserve"> поселения Горьковского муниципального района Омской области», согласно приложению к настоящему постановлению.</w:t>
      </w:r>
    </w:p>
    <w:p w:rsidR="000030C0" w:rsidRDefault="00B55F5E" w:rsidP="00834B8A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4B8A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0030C0">
        <w:rPr>
          <w:sz w:val="28"/>
          <w:szCs w:val="28"/>
        </w:rPr>
        <w:t>3.</w:t>
      </w:r>
      <w:r w:rsidR="00834B8A">
        <w:rPr>
          <w:sz w:val="28"/>
          <w:szCs w:val="28"/>
        </w:rPr>
        <w:t xml:space="preserve"> </w:t>
      </w:r>
      <w:r w:rsidR="000030C0">
        <w:rPr>
          <w:sz w:val="28"/>
          <w:szCs w:val="28"/>
        </w:rPr>
        <w:t>Пункт 10 Порядка признать утратившим силу;</w:t>
      </w:r>
    </w:p>
    <w:p w:rsidR="000030C0" w:rsidRDefault="00B55F5E" w:rsidP="00834B8A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30C0">
        <w:rPr>
          <w:sz w:val="28"/>
          <w:szCs w:val="28"/>
        </w:rPr>
        <w:t xml:space="preserve"> </w:t>
      </w:r>
      <w:r w:rsidR="00834B8A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0030C0">
        <w:rPr>
          <w:sz w:val="28"/>
          <w:szCs w:val="28"/>
        </w:rPr>
        <w:t>4.</w:t>
      </w:r>
      <w:r w:rsidR="00834B8A">
        <w:rPr>
          <w:sz w:val="28"/>
          <w:szCs w:val="28"/>
        </w:rPr>
        <w:t xml:space="preserve"> </w:t>
      </w:r>
      <w:r w:rsidR="000030C0">
        <w:rPr>
          <w:sz w:val="28"/>
          <w:szCs w:val="28"/>
        </w:rPr>
        <w:t>В пункте 12 Поряд</w:t>
      </w:r>
      <w:r w:rsidR="008E699C">
        <w:rPr>
          <w:sz w:val="28"/>
          <w:szCs w:val="28"/>
        </w:rPr>
        <w:t>ка слова «…и подпунктах «а» - «д</w:t>
      </w:r>
      <w:r w:rsidR="000030C0">
        <w:rPr>
          <w:sz w:val="28"/>
          <w:szCs w:val="28"/>
        </w:rPr>
        <w:t>» пункта 10…» исключить;</w:t>
      </w:r>
    </w:p>
    <w:p w:rsidR="000030C0" w:rsidRDefault="00B55F5E" w:rsidP="00834B8A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4B8A">
        <w:rPr>
          <w:sz w:val="28"/>
          <w:szCs w:val="28"/>
        </w:rPr>
        <w:tab/>
      </w:r>
      <w:r>
        <w:rPr>
          <w:sz w:val="28"/>
          <w:szCs w:val="28"/>
        </w:rPr>
        <w:t>1.5.</w:t>
      </w:r>
      <w:r w:rsidR="00834B8A">
        <w:rPr>
          <w:sz w:val="28"/>
          <w:szCs w:val="28"/>
        </w:rPr>
        <w:t xml:space="preserve"> </w:t>
      </w:r>
      <w:r w:rsidR="000030C0">
        <w:rPr>
          <w:sz w:val="28"/>
          <w:szCs w:val="28"/>
        </w:rPr>
        <w:t>Пункт 14 Порядка признать утратившим силу;</w:t>
      </w:r>
    </w:p>
    <w:p w:rsidR="000030C0" w:rsidRDefault="00B55F5E" w:rsidP="00834B8A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4B8A">
        <w:rPr>
          <w:sz w:val="28"/>
          <w:szCs w:val="28"/>
        </w:rPr>
        <w:tab/>
      </w:r>
      <w:r>
        <w:rPr>
          <w:sz w:val="28"/>
          <w:szCs w:val="28"/>
        </w:rPr>
        <w:t>1.6.</w:t>
      </w:r>
      <w:r w:rsidR="00834B8A">
        <w:rPr>
          <w:sz w:val="28"/>
          <w:szCs w:val="28"/>
        </w:rPr>
        <w:t xml:space="preserve"> </w:t>
      </w:r>
      <w:r w:rsidR="000030C0">
        <w:rPr>
          <w:sz w:val="28"/>
          <w:szCs w:val="28"/>
        </w:rPr>
        <w:t>Подпункт</w:t>
      </w:r>
      <w:r w:rsidR="0019614B">
        <w:rPr>
          <w:sz w:val="28"/>
          <w:szCs w:val="28"/>
        </w:rPr>
        <w:t>ы «б», «в», «д»</w:t>
      </w:r>
      <w:r w:rsidR="008E699C">
        <w:rPr>
          <w:sz w:val="28"/>
          <w:szCs w:val="28"/>
        </w:rPr>
        <w:t xml:space="preserve"> пункта 17</w:t>
      </w:r>
      <w:r w:rsidR="000030C0">
        <w:rPr>
          <w:sz w:val="28"/>
          <w:szCs w:val="28"/>
        </w:rPr>
        <w:t xml:space="preserve"> Порядка признать утратившим силу;</w:t>
      </w:r>
    </w:p>
    <w:p w:rsidR="00834B8A" w:rsidRDefault="0019614B" w:rsidP="00834B8A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34B8A">
        <w:rPr>
          <w:sz w:val="28"/>
          <w:szCs w:val="28"/>
        </w:rPr>
        <w:tab/>
      </w:r>
      <w:r w:rsidR="00B55F5E">
        <w:rPr>
          <w:sz w:val="28"/>
          <w:szCs w:val="28"/>
        </w:rPr>
        <w:t>1.7.</w:t>
      </w:r>
      <w:r w:rsidR="00834B8A">
        <w:rPr>
          <w:sz w:val="28"/>
          <w:szCs w:val="28"/>
        </w:rPr>
        <w:t xml:space="preserve"> </w:t>
      </w:r>
      <w:r w:rsidR="000030C0">
        <w:rPr>
          <w:sz w:val="28"/>
          <w:szCs w:val="28"/>
        </w:rPr>
        <w:t>Пункт 17 Порядка изложить в следующей редакции:</w:t>
      </w:r>
    </w:p>
    <w:p w:rsidR="000030C0" w:rsidRDefault="00834B8A" w:rsidP="00834B8A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30C0">
        <w:rPr>
          <w:sz w:val="28"/>
          <w:szCs w:val="28"/>
        </w:rPr>
        <w:t xml:space="preserve">«17. Информация, указанная в пункте 9 настоящего Порядка образует реестровую запись </w:t>
      </w:r>
      <w:proofErr w:type="gramStart"/>
      <w:r w:rsidR="000030C0">
        <w:rPr>
          <w:sz w:val="28"/>
          <w:szCs w:val="28"/>
        </w:rPr>
        <w:t>источника доходов бюджета реестра источников доходов</w:t>
      </w:r>
      <w:proofErr w:type="gramEnd"/>
      <w:r w:rsidR="000030C0">
        <w:rPr>
          <w:sz w:val="28"/>
          <w:szCs w:val="28"/>
        </w:rPr>
        <w:t xml:space="preserve"> бюджета, которой Администрация присваивает уникальный номер.».</w:t>
      </w:r>
    </w:p>
    <w:p w:rsidR="0019614B" w:rsidRDefault="0019614B" w:rsidP="00834B8A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4B8A">
        <w:rPr>
          <w:sz w:val="28"/>
          <w:szCs w:val="28"/>
        </w:rPr>
        <w:tab/>
      </w:r>
      <w:r>
        <w:rPr>
          <w:sz w:val="28"/>
          <w:szCs w:val="28"/>
        </w:rPr>
        <w:t>1.8.</w:t>
      </w:r>
      <w:r w:rsidR="00834B8A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17 подп</w:t>
      </w:r>
      <w:r w:rsidR="008035AF">
        <w:rPr>
          <w:sz w:val="28"/>
          <w:szCs w:val="28"/>
        </w:rPr>
        <w:t>ункта</w:t>
      </w:r>
      <w:r w:rsidR="00BD6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«ж» Порядка слова «…</w:t>
      </w:r>
      <w:r w:rsidRPr="003644F5">
        <w:rPr>
          <w:sz w:val="28"/>
          <w:szCs w:val="28"/>
        </w:rPr>
        <w:t xml:space="preserve">в </w:t>
      </w:r>
      <w:hyperlink r:id="rId6" w:history="1">
        <w:r w:rsidRPr="003644F5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3644F5">
          <w:rPr>
            <w:sz w:val="28"/>
            <w:szCs w:val="28"/>
          </w:rPr>
          <w:t>к</w:t>
        </w:r>
        <w:r>
          <w:rPr>
            <w:sz w:val="28"/>
            <w:szCs w:val="28"/>
          </w:rPr>
          <w:t>»</w:t>
        </w:r>
        <w:r w:rsidRPr="003644F5">
          <w:rPr>
            <w:sz w:val="28"/>
            <w:szCs w:val="28"/>
          </w:rPr>
          <w:t xml:space="preserve"> пункта 1</w:t>
        </w:r>
      </w:hyperlink>
      <w:r w:rsidRPr="003644F5">
        <w:rPr>
          <w:sz w:val="28"/>
          <w:szCs w:val="28"/>
        </w:rPr>
        <w:t xml:space="preserve">0 </w:t>
      </w:r>
      <w:r>
        <w:rPr>
          <w:sz w:val="28"/>
          <w:szCs w:val="28"/>
        </w:rPr>
        <w:t>…» исключить;</w:t>
      </w:r>
    </w:p>
    <w:p w:rsidR="000030C0" w:rsidRDefault="00B55F5E" w:rsidP="00834B8A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4B8A">
        <w:rPr>
          <w:sz w:val="28"/>
          <w:szCs w:val="28"/>
        </w:rPr>
        <w:tab/>
      </w:r>
      <w:r w:rsidR="0019614B">
        <w:rPr>
          <w:sz w:val="28"/>
          <w:szCs w:val="28"/>
        </w:rPr>
        <w:t>1.9</w:t>
      </w:r>
      <w:r>
        <w:rPr>
          <w:sz w:val="28"/>
          <w:szCs w:val="28"/>
        </w:rPr>
        <w:t>.</w:t>
      </w:r>
      <w:r w:rsidR="00834B8A">
        <w:rPr>
          <w:sz w:val="28"/>
          <w:szCs w:val="28"/>
        </w:rPr>
        <w:t xml:space="preserve"> </w:t>
      </w:r>
      <w:r w:rsidR="008E699C">
        <w:rPr>
          <w:sz w:val="28"/>
          <w:szCs w:val="28"/>
        </w:rPr>
        <w:t>Пункт 21</w:t>
      </w:r>
      <w:r w:rsidR="000030C0">
        <w:rPr>
          <w:sz w:val="28"/>
          <w:szCs w:val="28"/>
        </w:rPr>
        <w:t xml:space="preserve"> Порядка признать утратившим силу.</w:t>
      </w:r>
    </w:p>
    <w:p w:rsidR="00F63B34" w:rsidRPr="00B47526" w:rsidRDefault="000030C0" w:rsidP="00063E33">
      <w:pPr>
        <w:pStyle w:val="1"/>
        <w:tabs>
          <w:tab w:val="left" w:pos="709"/>
        </w:tabs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3E33">
        <w:rPr>
          <w:sz w:val="28"/>
          <w:szCs w:val="28"/>
        </w:rPr>
        <w:tab/>
        <w:t>2</w:t>
      </w:r>
      <w:r w:rsidR="00F63B34" w:rsidRPr="001620DA">
        <w:rPr>
          <w:sz w:val="28"/>
          <w:szCs w:val="28"/>
        </w:rPr>
        <w:t xml:space="preserve">. </w:t>
      </w:r>
      <w:r w:rsidR="00063E33" w:rsidRPr="00063E33">
        <w:rPr>
          <w:sz w:val="28"/>
          <w:szCs w:val="28"/>
        </w:rPr>
        <w:t>Обнародовать настоящее постановление согласно установленному порядку.</w:t>
      </w:r>
    </w:p>
    <w:p w:rsidR="00F63B34" w:rsidRPr="007A75B5" w:rsidRDefault="00063E33" w:rsidP="00834B8A">
      <w:pPr>
        <w:autoSpaceDE w:val="0"/>
        <w:ind w:firstLine="567"/>
        <w:jc w:val="both"/>
        <w:rPr>
          <w:sz w:val="28"/>
          <w:szCs w:val="28"/>
        </w:rPr>
      </w:pPr>
      <w:r w:rsidRPr="00063E3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3</w:t>
      </w:r>
      <w:r w:rsidRPr="00063E33">
        <w:rPr>
          <w:sz w:val="28"/>
          <w:szCs w:val="28"/>
        </w:rPr>
        <w:t xml:space="preserve">. </w:t>
      </w:r>
      <w:proofErr w:type="gramStart"/>
      <w:r w:rsidRPr="00063E33">
        <w:rPr>
          <w:sz w:val="28"/>
          <w:szCs w:val="28"/>
        </w:rPr>
        <w:t>Контроль за</w:t>
      </w:r>
      <w:proofErr w:type="gramEnd"/>
      <w:r w:rsidRPr="00063E33">
        <w:rPr>
          <w:sz w:val="28"/>
          <w:szCs w:val="28"/>
        </w:rPr>
        <w:t xml:space="preserve"> исполнением настоящего постановления возложить на специалиста 1 категории  </w:t>
      </w:r>
      <w:proofErr w:type="spellStart"/>
      <w:r w:rsidRPr="00063E33">
        <w:rPr>
          <w:sz w:val="28"/>
          <w:szCs w:val="28"/>
        </w:rPr>
        <w:t>Марашлец</w:t>
      </w:r>
      <w:proofErr w:type="spellEnd"/>
      <w:r w:rsidRPr="00063E33">
        <w:rPr>
          <w:sz w:val="28"/>
          <w:szCs w:val="28"/>
        </w:rPr>
        <w:t xml:space="preserve"> С.Б.</w:t>
      </w:r>
    </w:p>
    <w:p w:rsidR="00F63B34" w:rsidRDefault="00F63B34" w:rsidP="00834B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7FC2" w:rsidRPr="007A75B5" w:rsidRDefault="00767FC2" w:rsidP="00834B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7FC2" w:rsidRDefault="00767FC2" w:rsidP="00834B8A">
      <w:pPr>
        <w:pStyle w:val="ConsPlusNormal"/>
        <w:widowControl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3B34" w:rsidRPr="007A75B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3B34" w:rsidRPr="007A7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Горьковского</w:t>
      </w:r>
      <w:proofErr w:type="gramEnd"/>
      <w:r w:rsidR="00F63B34" w:rsidRPr="00613A73">
        <w:t xml:space="preserve"> </w:t>
      </w:r>
    </w:p>
    <w:p w:rsidR="00F63B34" w:rsidRPr="00BE451F" w:rsidRDefault="00767FC2" w:rsidP="00834B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F63B34" w:rsidRPr="00613A7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E7389">
        <w:rPr>
          <w:rFonts w:ascii="Times New Roman" w:hAnsi="Times New Roman" w:cs="Times New Roman"/>
          <w:sz w:val="28"/>
          <w:szCs w:val="28"/>
        </w:rPr>
        <w:t xml:space="preserve">    </w:t>
      </w:r>
      <w:r w:rsidR="0019614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Ночвина</w:t>
      </w:r>
      <w:proofErr w:type="spellEnd"/>
    </w:p>
    <w:p w:rsidR="007F7333" w:rsidRDefault="007F7333" w:rsidP="00834B8A"/>
    <w:sectPr w:rsidR="007F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C241C"/>
    <w:multiLevelType w:val="multilevel"/>
    <w:tmpl w:val="0132488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7173296E"/>
    <w:multiLevelType w:val="multilevel"/>
    <w:tmpl w:val="DE3A16A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8C"/>
    <w:rsid w:val="000030C0"/>
    <w:rsid w:val="00063E33"/>
    <w:rsid w:val="00124A8C"/>
    <w:rsid w:val="0019614B"/>
    <w:rsid w:val="002924BA"/>
    <w:rsid w:val="004E7389"/>
    <w:rsid w:val="006C307F"/>
    <w:rsid w:val="00767FC2"/>
    <w:rsid w:val="007F7333"/>
    <w:rsid w:val="008035AF"/>
    <w:rsid w:val="00834B8A"/>
    <w:rsid w:val="008E699C"/>
    <w:rsid w:val="00936C4C"/>
    <w:rsid w:val="00B55F5E"/>
    <w:rsid w:val="00BD6DDD"/>
    <w:rsid w:val="00F6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63B3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2"/>
      <w:szCs w:val="22"/>
    </w:rPr>
  </w:style>
  <w:style w:type="paragraph" w:styleId="a3">
    <w:name w:val="List Paragraph"/>
    <w:basedOn w:val="a"/>
    <w:qFormat/>
    <w:rsid w:val="00F63B34"/>
    <w:pPr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63B34"/>
    <w:rPr>
      <w:rFonts w:ascii="Arial" w:eastAsia="Calibri" w:hAnsi="Arial" w:cs="Arial"/>
      <w:sz w:val="22"/>
      <w:szCs w:val="22"/>
      <w:lang w:val="ru-RU" w:eastAsia="ru-RU" w:bidi="ar-SA"/>
    </w:rPr>
  </w:style>
  <w:style w:type="paragraph" w:styleId="a4">
    <w:name w:val="header"/>
    <w:basedOn w:val="a"/>
    <w:link w:val="a5"/>
    <w:unhideWhenUsed/>
    <w:rsid w:val="00F63B34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5">
    <w:name w:val="Верхний колонтитул Знак"/>
    <w:basedOn w:val="a0"/>
    <w:link w:val="a4"/>
    <w:rsid w:val="00F63B34"/>
    <w:rPr>
      <w:lang w:val="ru-RU" w:eastAsia="zh-CN" w:bidi="ar-SA"/>
    </w:rPr>
  </w:style>
  <w:style w:type="character" w:customStyle="1" w:styleId="a6">
    <w:name w:val="Основной текст_"/>
    <w:link w:val="1"/>
    <w:uiPriority w:val="99"/>
    <w:locked/>
    <w:rsid w:val="000030C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0030C0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63B3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2"/>
      <w:szCs w:val="22"/>
    </w:rPr>
  </w:style>
  <w:style w:type="paragraph" w:styleId="a3">
    <w:name w:val="List Paragraph"/>
    <w:basedOn w:val="a"/>
    <w:qFormat/>
    <w:rsid w:val="00F63B34"/>
    <w:pPr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63B34"/>
    <w:rPr>
      <w:rFonts w:ascii="Arial" w:eastAsia="Calibri" w:hAnsi="Arial" w:cs="Arial"/>
      <w:sz w:val="22"/>
      <w:szCs w:val="22"/>
      <w:lang w:val="ru-RU" w:eastAsia="ru-RU" w:bidi="ar-SA"/>
    </w:rPr>
  </w:style>
  <w:style w:type="paragraph" w:styleId="a4">
    <w:name w:val="header"/>
    <w:basedOn w:val="a"/>
    <w:link w:val="a5"/>
    <w:unhideWhenUsed/>
    <w:rsid w:val="00F63B34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5">
    <w:name w:val="Верхний колонтитул Знак"/>
    <w:basedOn w:val="a0"/>
    <w:link w:val="a4"/>
    <w:rsid w:val="00F63B34"/>
    <w:rPr>
      <w:lang w:val="ru-RU" w:eastAsia="zh-CN" w:bidi="ar-SA"/>
    </w:rPr>
  </w:style>
  <w:style w:type="character" w:customStyle="1" w:styleId="a6">
    <w:name w:val="Основной текст_"/>
    <w:link w:val="1"/>
    <w:uiPriority w:val="99"/>
    <w:locked/>
    <w:rsid w:val="000030C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0030C0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6667E31E5E27D1BFEB1794C70449EB6D69E7B85AA233B930FD9575223764F289BDACE7576AE59FA7h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2022-11-14T05:47:00Z</cp:lastPrinted>
  <dcterms:created xsi:type="dcterms:W3CDTF">2022-11-24T04:44:00Z</dcterms:created>
  <dcterms:modified xsi:type="dcterms:W3CDTF">2022-11-24T04:44:00Z</dcterms:modified>
</cp:coreProperties>
</file>