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AF6" w:rsidRPr="00756E12" w:rsidRDefault="00A34AF6" w:rsidP="00072CA7">
      <w:pPr>
        <w:widowControl w:val="0"/>
        <w:autoSpaceDE w:val="0"/>
        <w:autoSpaceDN w:val="0"/>
        <w:adjustRightInd w:val="0"/>
        <w:spacing w:after="0" w:line="240" w:lineRule="auto"/>
        <w:jc w:val="center"/>
        <w:rPr>
          <w:rFonts w:ascii="Times New Roman" w:eastAsia="Times New Roman" w:hAnsi="Times New Roman"/>
          <w:b/>
          <w:bCs/>
          <w:sz w:val="44"/>
          <w:szCs w:val="44"/>
        </w:rPr>
      </w:pPr>
      <w:r w:rsidRPr="00756E12">
        <w:rPr>
          <w:rFonts w:ascii="Times New Roman" w:eastAsia="Times New Roman" w:hAnsi="Times New Roman"/>
          <w:b/>
          <w:bCs/>
          <w:sz w:val="44"/>
          <w:szCs w:val="44"/>
        </w:rPr>
        <w:t>Совет  Горьковского  городского  поселения</w:t>
      </w:r>
    </w:p>
    <w:p w:rsidR="00A34AF6" w:rsidRPr="00756E12" w:rsidRDefault="00A34AF6" w:rsidP="00072CA7">
      <w:pPr>
        <w:widowControl w:val="0"/>
        <w:autoSpaceDE w:val="0"/>
        <w:autoSpaceDN w:val="0"/>
        <w:adjustRightInd w:val="0"/>
        <w:spacing w:after="0" w:line="240" w:lineRule="auto"/>
        <w:jc w:val="center"/>
        <w:rPr>
          <w:rFonts w:ascii="Times New Roman" w:eastAsia="Times New Roman" w:hAnsi="Times New Roman"/>
          <w:b/>
          <w:bCs/>
          <w:sz w:val="32"/>
          <w:szCs w:val="32"/>
        </w:rPr>
      </w:pPr>
      <w:r w:rsidRPr="00756E12">
        <w:rPr>
          <w:rFonts w:ascii="Times New Roman" w:eastAsia="Times New Roman" w:hAnsi="Times New Roman"/>
          <w:b/>
          <w:bCs/>
          <w:sz w:val="32"/>
          <w:szCs w:val="32"/>
        </w:rPr>
        <w:t>Горьковского  муниципального  района  Омской  области</w:t>
      </w:r>
    </w:p>
    <w:p w:rsidR="00A34AF6" w:rsidRPr="00756E12" w:rsidRDefault="00A34AF6" w:rsidP="00072CA7">
      <w:pPr>
        <w:widowControl w:val="0"/>
        <w:autoSpaceDE w:val="0"/>
        <w:autoSpaceDN w:val="0"/>
        <w:adjustRightInd w:val="0"/>
        <w:spacing w:after="0" w:line="240" w:lineRule="auto"/>
        <w:jc w:val="center"/>
        <w:rPr>
          <w:rFonts w:ascii="Times New Roman" w:eastAsia="Times New Roman" w:hAnsi="Times New Roman"/>
          <w:b/>
          <w:bCs/>
          <w:sz w:val="36"/>
          <w:szCs w:val="36"/>
        </w:rPr>
      </w:pPr>
    </w:p>
    <w:p w:rsidR="00A34AF6" w:rsidRPr="00756E12" w:rsidRDefault="00A34AF6" w:rsidP="00072CA7">
      <w:pPr>
        <w:widowControl w:val="0"/>
        <w:autoSpaceDE w:val="0"/>
        <w:autoSpaceDN w:val="0"/>
        <w:adjustRightInd w:val="0"/>
        <w:spacing w:after="0" w:line="240" w:lineRule="auto"/>
        <w:jc w:val="center"/>
        <w:rPr>
          <w:rFonts w:ascii="Times New Roman" w:eastAsia="Times New Roman" w:hAnsi="Times New Roman"/>
          <w:b/>
          <w:bCs/>
          <w:sz w:val="36"/>
          <w:szCs w:val="36"/>
        </w:rPr>
      </w:pPr>
      <w:proofErr w:type="gramStart"/>
      <w:r w:rsidRPr="00756E12">
        <w:rPr>
          <w:rFonts w:ascii="Times New Roman" w:eastAsia="Times New Roman" w:hAnsi="Times New Roman"/>
          <w:b/>
          <w:bCs/>
          <w:sz w:val="36"/>
          <w:szCs w:val="36"/>
        </w:rPr>
        <w:t>Р</w:t>
      </w:r>
      <w:proofErr w:type="gramEnd"/>
      <w:r w:rsidRPr="00756E12">
        <w:rPr>
          <w:rFonts w:ascii="Times New Roman" w:eastAsia="Times New Roman" w:hAnsi="Times New Roman"/>
          <w:b/>
          <w:bCs/>
          <w:sz w:val="36"/>
          <w:szCs w:val="36"/>
        </w:rPr>
        <w:t xml:space="preserve"> Е Ш Е Н И Е</w:t>
      </w:r>
    </w:p>
    <w:p w:rsidR="00A34AF6" w:rsidRPr="00756E12" w:rsidRDefault="00A34AF6" w:rsidP="00072CA7">
      <w:pPr>
        <w:widowControl w:val="0"/>
        <w:autoSpaceDE w:val="0"/>
        <w:autoSpaceDN w:val="0"/>
        <w:adjustRightInd w:val="0"/>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63</w:t>
      </w:r>
      <w:r w:rsidRPr="00756E12">
        <w:rPr>
          <w:rFonts w:ascii="Times New Roman" w:eastAsia="Times New Roman" w:hAnsi="Times New Roman"/>
          <w:b/>
          <w:bCs/>
          <w:sz w:val="28"/>
          <w:szCs w:val="28"/>
        </w:rPr>
        <w:t xml:space="preserve">  сессии  </w:t>
      </w:r>
      <w:r>
        <w:rPr>
          <w:rFonts w:ascii="Times New Roman" w:eastAsia="Times New Roman" w:hAnsi="Times New Roman"/>
          <w:b/>
          <w:bCs/>
          <w:sz w:val="28"/>
          <w:szCs w:val="28"/>
        </w:rPr>
        <w:t>4</w:t>
      </w:r>
      <w:r w:rsidRPr="00756E12">
        <w:rPr>
          <w:rFonts w:ascii="Times New Roman" w:eastAsia="Times New Roman" w:hAnsi="Times New Roman"/>
          <w:b/>
          <w:bCs/>
          <w:sz w:val="28"/>
          <w:szCs w:val="28"/>
        </w:rPr>
        <w:t xml:space="preserve"> созыва</w:t>
      </w:r>
    </w:p>
    <w:p w:rsidR="00A34AF6" w:rsidRDefault="00A34AF6" w:rsidP="00072CA7">
      <w:pPr>
        <w:widowControl w:val="0"/>
        <w:autoSpaceDE w:val="0"/>
        <w:autoSpaceDN w:val="0"/>
        <w:adjustRightInd w:val="0"/>
        <w:spacing w:after="0" w:line="240" w:lineRule="auto"/>
        <w:jc w:val="both"/>
        <w:rPr>
          <w:rFonts w:ascii="Times New Roman" w:eastAsia="Times New Roman" w:hAnsi="Times New Roman"/>
          <w:sz w:val="28"/>
          <w:szCs w:val="28"/>
        </w:rPr>
      </w:pPr>
      <w:r w:rsidRPr="00756E12">
        <w:rPr>
          <w:rFonts w:ascii="Times New Roman" w:eastAsia="Times New Roman" w:hAnsi="Times New Roman"/>
          <w:sz w:val="28"/>
          <w:szCs w:val="28"/>
        </w:rPr>
        <w:t xml:space="preserve">        </w:t>
      </w:r>
    </w:p>
    <w:p w:rsidR="000B056C" w:rsidRPr="00756E12" w:rsidRDefault="000B056C" w:rsidP="00072CA7">
      <w:pPr>
        <w:widowControl w:val="0"/>
        <w:autoSpaceDE w:val="0"/>
        <w:autoSpaceDN w:val="0"/>
        <w:adjustRightInd w:val="0"/>
        <w:spacing w:after="0" w:line="240" w:lineRule="auto"/>
        <w:jc w:val="both"/>
        <w:rPr>
          <w:rFonts w:ascii="Times New Roman" w:eastAsia="Times New Roman" w:hAnsi="Times New Roman"/>
          <w:sz w:val="28"/>
          <w:szCs w:val="28"/>
        </w:rPr>
      </w:pPr>
    </w:p>
    <w:p w:rsidR="00A34AF6" w:rsidRDefault="00A34AF6" w:rsidP="00072CA7">
      <w:pPr>
        <w:widowControl w:val="0"/>
        <w:tabs>
          <w:tab w:val="left" w:pos="2240"/>
        </w:tabs>
        <w:autoSpaceDE w:val="0"/>
        <w:autoSpaceDN w:val="0"/>
        <w:adjustRightInd w:val="0"/>
        <w:spacing w:after="0" w:line="240" w:lineRule="auto"/>
        <w:jc w:val="both"/>
        <w:rPr>
          <w:rFonts w:ascii="Times New Roman" w:eastAsia="Times New Roman" w:hAnsi="Times New Roman"/>
          <w:sz w:val="28"/>
          <w:szCs w:val="28"/>
        </w:rPr>
      </w:pPr>
      <w:r w:rsidRPr="00A7466A">
        <w:rPr>
          <w:rFonts w:ascii="Times New Roman" w:eastAsia="Times New Roman" w:hAnsi="Times New Roman"/>
          <w:sz w:val="28"/>
          <w:szCs w:val="28"/>
        </w:rPr>
        <w:t xml:space="preserve">от  </w:t>
      </w:r>
      <w:r>
        <w:rPr>
          <w:rFonts w:ascii="Times New Roman" w:eastAsia="Times New Roman" w:hAnsi="Times New Roman"/>
          <w:sz w:val="28"/>
          <w:szCs w:val="28"/>
        </w:rPr>
        <w:t xml:space="preserve">   </w:t>
      </w:r>
      <w:r w:rsidR="000B056C">
        <w:rPr>
          <w:rFonts w:ascii="Times New Roman" w:eastAsia="Times New Roman" w:hAnsi="Times New Roman"/>
          <w:sz w:val="28"/>
          <w:szCs w:val="28"/>
        </w:rPr>
        <w:t xml:space="preserve">17.02.2023 </w:t>
      </w:r>
      <w:r>
        <w:rPr>
          <w:rFonts w:ascii="Times New Roman" w:eastAsia="Times New Roman" w:hAnsi="Times New Roman"/>
          <w:sz w:val="28"/>
          <w:szCs w:val="28"/>
        </w:rPr>
        <w:t xml:space="preserve">  </w:t>
      </w:r>
      <w:r w:rsidRPr="00A7466A">
        <w:rPr>
          <w:rFonts w:ascii="Times New Roman" w:eastAsia="Times New Roman" w:hAnsi="Times New Roman"/>
          <w:sz w:val="28"/>
          <w:szCs w:val="28"/>
        </w:rPr>
        <w:t>№</w:t>
      </w:r>
      <w:r w:rsidR="000B056C">
        <w:rPr>
          <w:rFonts w:ascii="Times New Roman" w:eastAsia="Times New Roman" w:hAnsi="Times New Roman"/>
          <w:sz w:val="28"/>
          <w:szCs w:val="28"/>
        </w:rPr>
        <w:t xml:space="preserve">   253</w:t>
      </w:r>
    </w:p>
    <w:p w:rsidR="00A34AF6" w:rsidRPr="00756E12" w:rsidRDefault="00A34AF6" w:rsidP="00072CA7">
      <w:pPr>
        <w:widowControl w:val="0"/>
        <w:tabs>
          <w:tab w:val="left" w:pos="2240"/>
        </w:tabs>
        <w:autoSpaceDE w:val="0"/>
        <w:autoSpaceDN w:val="0"/>
        <w:adjustRightInd w:val="0"/>
        <w:spacing w:after="0" w:line="240" w:lineRule="auto"/>
        <w:jc w:val="both"/>
        <w:rPr>
          <w:rFonts w:ascii="Times New Roman" w:eastAsia="Times New Roman" w:hAnsi="Times New Roman"/>
          <w:sz w:val="28"/>
          <w:szCs w:val="28"/>
        </w:rPr>
      </w:pPr>
    </w:p>
    <w:p w:rsidR="00A34AF6" w:rsidRPr="00A34AF6" w:rsidRDefault="00A34AF6" w:rsidP="00A34AF6">
      <w:pPr>
        <w:widowControl w:val="0"/>
        <w:tabs>
          <w:tab w:val="left" w:pos="2240"/>
        </w:tabs>
        <w:autoSpaceDE w:val="0"/>
        <w:autoSpaceDN w:val="0"/>
        <w:adjustRightInd w:val="0"/>
        <w:spacing w:after="0" w:line="240" w:lineRule="auto"/>
        <w:jc w:val="center"/>
        <w:rPr>
          <w:rFonts w:ascii="Times New Roman" w:eastAsia="Times New Roman" w:hAnsi="Times New Roman" w:cs="Times New Roman"/>
          <w:sz w:val="28"/>
          <w:szCs w:val="28"/>
        </w:rPr>
      </w:pPr>
      <w:r w:rsidRPr="00A34AF6">
        <w:rPr>
          <w:rFonts w:ascii="Times New Roman" w:eastAsia="Times New Roman" w:hAnsi="Times New Roman" w:cs="Times New Roman"/>
          <w:sz w:val="28"/>
          <w:szCs w:val="28"/>
        </w:rPr>
        <w:t xml:space="preserve">Об утверждении Положения о приватизации муниципального </w:t>
      </w:r>
    </w:p>
    <w:p w:rsidR="00A34AF6" w:rsidRPr="00A34AF6" w:rsidRDefault="00A34AF6" w:rsidP="00A34AF6">
      <w:pPr>
        <w:widowControl w:val="0"/>
        <w:tabs>
          <w:tab w:val="left" w:pos="2240"/>
        </w:tabs>
        <w:autoSpaceDE w:val="0"/>
        <w:autoSpaceDN w:val="0"/>
        <w:adjustRightInd w:val="0"/>
        <w:spacing w:after="0" w:line="240" w:lineRule="auto"/>
        <w:jc w:val="center"/>
        <w:rPr>
          <w:rFonts w:ascii="Times New Roman" w:eastAsia="Times New Roman" w:hAnsi="Times New Roman" w:cs="Times New Roman"/>
          <w:sz w:val="28"/>
          <w:szCs w:val="28"/>
        </w:rPr>
      </w:pPr>
      <w:r w:rsidRPr="00A34AF6">
        <w:rPr>
          <w:rFonts w:ascii="Times New Roman" w:eastAsia="Times New Roman" w:hAnsi="Times New Roman" w:cs="Times New Roman"/>
          <w:sz w:val="28"/>
          <w:szCs w:val="28"/>
        </w:rPr>
        <w:t>имущества в администрации Горьковского городского поселения Горьковского муниципального района Омской области</w:t>
      </w:r>
    </w:p>
    <w:p w:rsidR="00A34AF6" w:rsidRPr="00A34AF6" w:rsidRDefault="00A34AF6" w:rsidP="00A34AF6">
      <w:pPr>
        <w:tabs>
          <w:tab w:val="left" w:pos="851"/>
        </w:tabs>
        <w:spacing w:after="0" w:line="240" w:lineRule="auto"/>
        <w:ind w:firstLine="567"/>
        <w:jc w:val="center"/>
        <w:rPr>
          <w:rFonts w:ascii="Times New Roman" w:hAnsi="Times New Roman" w:cs="Times New Roman"/>
          <w:sz w:val="28"/>
          <w:szCs w:val="28"/>
        </w:rPr>
      </w:pPr>
    </w:p>
    <w:p w:rsidR="00E33C3D" w:rsidRPr="00A34AF6" w:rsidRDefault="00E33C3D" w:rsidP="00A34AF6">
      <w:pPr>
        <w:tabs>
          <w:tab w:val="left" w:pos="851"/>
        </w:tabs>
        <w:spacing w:after="0" w:line="240" w:lineRule="auto"/>
        <w:ind w:firstLine="567"/>
        <w:jc w:val="both"/>
        <w:rPr>
          <w:rFonts w:ascii="Times New Roman" w:eastAsia="Times New Roman" w:hAnsi="Times New Roman" w:cs="Times New Roman"/>
          <w:sz w:val="28"/>
          <w:szCs w:val="28"/>
          <w:lang w:eastAsia="en-US"/>
        </w:rPr>
      </w:pPr>
      <w:proofErr w:type="gramStart"/>
      <w:r w:rsidRPr="00A34AF6">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A34AF6">
        <w:rPr>
          <w:rFonts w:ascii="Times New Roman" w:hAnsi="Times New Roman" w:cs="Times New Roman"/>
          <w:sz w:val="28"/>
          <w:szCs w:val="28"/>
        </w:rPr>
        <w:t xml:space="preserve"> в отдельные законодательные акты Российской Федерации», руководствуясь Уставом </w:t>
      </w:r>
      <w:r w:rsidR="00A34AF6">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w:t>
      </w:r>
      <w:r w:rsidR="00A34AF6">
        <w:rPr>
          <w:rFonts w:ascii="Times New Roman" w:hAnsi="Times New Roman" w:cs="Times New Roman"/>
          <w:sz w:val="28"/>
          <w:szCs w:val="28"/>
        </w:rPr>
        <w:t>я</w:t>
      </w:r>
      <w:r w:rsidRPr="00A34AF6">
        <w:rPr>
          <w:rFonts w:ascii="Times New Roman" w:hAnsi="Times New Roman" w:cs="Times New Roman"/>
          <w:sz w:val="28"/>
          <w:szCs w:val="28"/>
        </w:rPr>
        <w:t xml:space="preserve">, Совет </w:t>
      </w:r>
      <w:r w:rsidR="00A34AF6">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w:t>
      </w:r>
      <w:r w:rsidR="00A34AF6">
        <w:rPr>
          <w:rFonts w:ascii="Times New Roman" w:hAnsi="Times New Roman" w:cs="Times New Roman"/>
          <w:sz w:val="28"/>
          <w:szCs w:val="28"/>
        </w:rPr>
        <w:t>решил</w:t>
      </w:r>
      <w:r w:rsidRPr="00A34AF6">
        <w:rPr>
          <w:rFonts w:ascii="Times New Roman" w:hAnsi="Times New Roman" w:cs="Times New Roman"/>
          <w:sz w:val="28"/>
          <w:szCs w:val="28"/>
        </w:rPr>
        <w:t>:</w:t>
      </w:r>
    </w:p>
    <w:p w:rsidR="00E33C3D" w:rsidRPr="00A34AF6" w:rsidRDefault="00E33C3D" w:rsidP="00A34AF6">
      <w:pPr>
        <w:pStyle w:val="ConsPlusTitle"/>
        <w:widowControl/>
        <w:ind w:firstLine="709"/>
        <w:jc w:val="both"/>
        <w:rPr>
          <w:b w:val="0"/>
          <w:bCs w:val="0"/>
          <w:sz w:val="28"/>
          <w:szCs w:val="28"/>
        </w:rPr>
      </w:pPr>
      <w:r w:rsidRPr="00A34AF6">
        <w:rPr>
          <w:b w:val="0"/>
          <w:bCs w:val="0"/>
          <w:sz w:val="28"/>
          <w:szCs w:val="28"/>
        </w:rPr>
        <w:t xml:space="preserve">1. Утвердить Положение </w:t>
      </w:r>
      <w:r w:rsidR="00A34AF6">
        <w:rPr>
          <w:b w:val="0"/>
          <w:bCs w:val="0"/>
          <w:sz w:val="28"/>
          <w:szCs w:val="28"/>
        </w:rPr>
        <w:t>о</w:t>
      </w:r>
      <w:r w:rsidRPr="00A34AF6">
        <w:rPr>
          <w:b w:val="0"/>
          <w:bCs w:val="0"/>
          <w:sz w:val="28"/>
          <w:szCs w:val="28"/>
        </w:rPr>
        <w:t xml:space="preserve"> приватизации муниципального имущества в Администрации </w:t>
      </w:r>
      <w:r w:rsidR="00A34AF6">
        <w:rPr>
          <w:b w:val="0"/>
          <w:bCs w:val="0"/>
          <w:sz w:val="28"/>
          <w:szCs w:val="28"/>
        </w:rPr>
        <w:t>Горьковского городского</w:t>
      </w:r>
      <w:r w:rsidRPr="00A34AF6">
        <w:rPr>
          <w:b w:val="0"/>
          <w:bCs w:val="0"/>
          <w:sz w:val="28"/>
          <w:szCs w:val="28"/>
        </w:rPr>
        <w:t xml:space="preserve"> поселения Горьковского муниципального района Омской области» согласно приложению. </w:t>
      </w:r>
    </w:p>
    <w:p w:rsidR="00E91E7A" w:rsidRDefault="00A34AF6" w:rsidP="00855AF5">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lang w:eastAsia="ru-RU"/>
        </w:rPr>
        <w:t>2</w:t>
      </w:r>
      <w:r w:rsidR="00E33C3D" w:rsidRPr="00A34AF6">
        <w:rPr>
          <w:rFonts w:ascii="Times New Roman" w:hAnsi="Times New Roman" w:cs="Times New Roman"/>
          <w:sz w:val="28"/>
          <w:szCs w:val="28"/>
          <w:lang w:eastAsia="ru-RU"/>
        </w:rPr>
        <w:t xml:space="preserve">. </w:t>
      </w:r>
      <w:r w:rsidR="00855AF5" w:rsidRPr="00855AF5">
        <w:rPr>
          <w:rFonts w:ascii="Times New Roman" w:hAnsi="Times New Roman" w:cs="Times New Roman"/>
          <w:sz w:val="28"/>
          <w:szCs w:val="28"/>
        </w:rPr>
        <w:t>Обнародовать настоящее решение</w:t>
      </w:r>
      <w:r w:rsidR="00E91E7A">
        <w:rPr>
          <w:rFonts w:ascii="Times New Roman" w:hAnsi="Times New Roman" w:cs="Times New Roman"/>
          <w:sz w:val="28"/>
          <w:szCs w:val="28"/>
        </w:rPr>
        <w:t>,</w:t>
      </w:r>
      <w:r w:rsidR="00855AF5" w:rsidRPr="00855AF5">
        <w:rPr>
          <w:rFonts w:ascii="Times New Roman" w:hAnsi="Times New Roman" w:cs="Times New Roman"/>
          <w:sz w:val="28"/>
          <w:szCs w:val="28"/>
        </w:rPr>
        <w:t xml:space="preserve"> </w:t>
      </w:r>
      <w:proofErr w:type="gramStart"/>
      <w:r w:rsidR="00855AF5" w:rsidRPr="00855AF5">
        <w:rPr>
          <w:rFonts w:ascii="Times New Roman" w:hAnsi="Times New Roman" w:cs="Times New Roman"/>
          <w:sz w:val="28"/>
          <w:szCs w:val="28"/>
        </w:rPr>
        <w:t>согласно</w:t>
      </w:r>
      <w:proofErr w:type="gramEnd"/>
      <w:r w:rsidR="00855AF5" w:rsidRPr="00855AF5">
        <w:rPr>
          <w:rFonts w:ascii="Times New Roman" w:hAnsi="Times New Roman" w:cs="Times New Roman"/>
          <w:sz w:val="28"/>
          <w:szCs w:val="28"/>
        </w:rPr>
        <w:t xml:space="preserve"> установленного порядка.</w:t>
      </w:r>
      <w:r w:rsidR="00E33C3D" w:rsidRPr="00A34AF6">
        <w:rPr>
          <w:rFonts w:ascii="Times New Roman" w:hAnsi="Times New Roman" w:cs="Times New Roman"/>
          <w:sz w:val="28"/>
          <w:szCs w:val="28"/>
        </w:rPr>
        <w:t xml:space="preserve">           </w:t>
      </w:r>
      <w:r w:rsidR="00855AF5" w:rsidRPr="00855AF5">
        <w:rPr>
          <w:rFonts w:ascii="Times New Roman" w:hAnsi="Times New Roman" w:cs="Times New Roman"/>
          <w:sz w:val="28"/>
          <w:szCs w:val="28"/>
        </w:rPr>
        <w:tab/>
      </w:r>
    </w:p>
    <w:p w:rsidR="00E33C3D" w:rsidRPr="00855AF5" w:rsidRDefault="00A34AF6" w:rsidP="00855AF5">
      <w:pPr>
        <w:pStyle w:val="ConsNormal"/>
        <w:widowControl/>
        <w:ind w:firstLine="709"/>
        <w:jc w:val="both"/>
        <w:rPr>
          <w:rFonts w:ascii="Times New Roman" w:hAnsi="Times New Roman" w:cs="Times New Roman"/>
          <w:sz w:val="28"/>
          <w:szCs w:val="28"/>
        </w:rPr>
      </w:pPr>
      <w:r w:rsidRPr="00855AF5">
        <w:rPr>
          <w:rFonts w:ascii="Times New Roman" w:hAnsi="Times New Roman" w:cs="Times New Roman"/>
          <w:sz w:val="28"/>
          <w:szCs w:val="28"/>
        </w:rPr>
        <w:t>3</w:t>
      </w:r>
      <w:r w:rsidR="00E33C3D" w:rsidRPr="00855AF5">
        <w:rPr>
          <w:rFonts w:ascii="Times New Roman" w:hAnsi="Times New Roman" w:cs="Times New Roman"/>
          <w:sz w:val="28"/>
          <w:szCs w:val="28"/>
        </w:rPr>
        <w:t>.  Контроль над исполнением настоящего решения оставляю за собой.</w:t>
      </w:r>
    </w:p>
    <w:p w:rsidR="00E33C3D" w:rsidRPr="00A34AF6" w:rsidRDefault="00E33C3D" w:rsidP="00A34AF6">
      <w:pPr>
        <w:pStyle w:val="a4"/>
        <w:tabs>
          <w:tab w:val="left" w:pos="2281"/>
        </w:tabs>
        <w:spacing w:after="0"/>
        <w:ind w:right="102"/>
        <w:jc w:val="both"/>
        <w:rPr>
          <w:sz w:val="28"/>
          <w:szCs w:val="28"/>
        </w:rPr>
      </w:pPr>
    </w:p>
    <w:p w:rsidR="00E33C3D" w:rsidRPr="00A34AF6" w:rsidRDefault="00E33C3D" w:rsidP="00A34AF6">
      <w:pPr>
        <w:pStyle w:val="a4"/>
        <w:tabs>
          <w:tab w:val="left" w:pos="2281"/>
        </w:tabs>
        <w:spacing w:after="0"/>
        <w:ind w:right="102"/>
        <w:rPr>
          <w:sz w:val="28"/>
          <w:szCs w:val="28"/>
        </w:rPr>
      </w:pPr>
    </w:p>
    <w:p w:rsidR="00A34AF6" w:rsidRDefault="00E33C3D" w:rsidP="00A34AF6">
      <w:pPr>
        <w:pStyle w:val="a4"/>
        <w:tabs>
          <w:tab w:val="left" w:pos="2281"/>
        </w:tabs>
        <w:spacing w:after="0"/>
        <w:ind w:right="102"/>
        <w:contextualSpacing/>
        <w:rPr>
          <w:sz w:val="28"/>
          <w:szCs w:val="28"/>
        </w:rPr>
      </w:pPr>
      <w:r w:rsidRPr="00A34AF6">
        <w:rPr>
          <w:sz w:val="28"/>
          <w:szCs w:val="28"/>
        </w:rPr>
        <w:t xml:space="preserve">Глава </w:t>
      </w:r>
      <w:proofErr w:type="gramStart"/>
      <w:r w:rsidR="001C04AA">
        <w:rPr>
          <w:sz w:val="28"/>
          <w:szCs w:val="28"/>
        </w:rPr>
        <w:t>Горьковского</w:t>
      </w:r>
      <w:proofErr w:type="gramEnd"/>
      <w:r w:rsidRPr="00A34AF6">
        <w:rPr>
          <w:sz w:val="28"/>
          <w:szCs w:val="28"/>
        </w:rPr>
        <w:t xml:space="preserve"> </w:t>
      </w:r>
    </w:p>
    <w:p w:rsidR="00E33C3D" w:rsidRPr="00A34AF6" w:rsidRDefault="001C04AA" w:rsidP="00A34AF6">
      <w:pPr>
        <w:pStyle w:val="a4"/>
        <w:tabs>
          <w:tab w:val="left" w:pos="2281"/>
        </w:tabs>
        <w:spacing w:after="0"/>
        <w:ind w:right="102"/>
        <w:contextualSpacing/>
        <w:rPr>
          <w:sz w:val="28"/>
          <w:szCs w:val="28"/>
        </w:rPr>
      </w:pPr>
      <w:r>
        <w:rPr>
          <w:sz w:val="28"/>
          <w:szCs w:val="28"/>
        </w:rPr>
        <w:t>городского</w:t>
      </w:r>
      <w:r w:rsidR="00E33C3D" w:rsidRPr="00A34AF6">
        <w:rPr>
          <w:sz w:val="28"/>
          <w:szCs w:val="28"/>
        </w:rPr>
        <w:t xml:space="preserve"> поселения                  </w:t>
      </w:r>
      <w:r>
        <w:rPr>
          <w:sz w:val="28"/>
          <w:szCs w:val="28"/>
        </w:rPr>
        <w:t xml:space="preserve">                             </w:t>
      </w:r>
      <w:r w:rsidR="00E33C3D" w:rsidRPr="00A34AF6">
        <w:rPr>
          <w:sz w:val="28"/>
          <w:szCs w:val="28"/>
        </w:rPr>
        <w:t xml:space="preserve">                          </w:t>
      </w:r>
      <w:r>
        <w:rPr>
          <w:sz w:val="28"/>
          <w:szCs w:val="28"/>
        </w:rPr>
        <w:t>В.Н. Тюгаев</w:t>
      </w:r>
    </w:p>
    <w:p w:rsidR="00E33C3D" w:rsidRPr="00A34AF6" w:rsidRDefault="00E33C3D" w:rsidP="00A34AF6">
      <w:pPr>
        <w:pStyle w:val="a4"/>
        <w:tabs>
          <w:tab w:val="left" w:pos="2281"/>
        </w:tabs>
        <w:spacing w:after="0"/>
        <w:ind w:right="102"/>
        <w:contextualSpacing/>
        <w:rPr>
          <w:sz w:val="28"/>
          <w:szCs w:val="28"/>
        </w:rPr>
      </w:pPr>
    </w:p>
    <w:p w:rsidR="00E33C3D" w:rsidRPr="00A34AF6" w:rsidRDefault="00E33C3D" w:rsidP="00A34AF6">
      <w:pPr>
        <w:pStyle w:val="a4"/>
        <w:tabs>
          <w:tab w:val="left" w:pos="2281"/>
        </w:tabs>
        <w:spacing w:after="0"/>
        <w:ind w:right="102"/>
        <w:contextualSpacing/>
        <w:rPr>
          <w:sz w:val="28"/>
          <w:szCs w:val="28"/>
        </w:rPr>
      </w:pPr>
    </w:p>
    <w:p w:rsidR="00E33C3D" w:rsidRPr="00A34AF6" w:rsidRDefault="00E33C3D" w:rsidP="00A34AF6">
      <w:pPr>
        <w:pStyle w:val="a4"/>
        <w:tabs>
          <w:tab w:val="left" w:pos="2281"/>
        </w:tabs>
        <w:spacing w:after="0"/>
        <w:ind w:right="102"/>
        <w:contextualSpacing/>
        <w:rPr>
          <w:sz w:val="28"/>
          <w:szCs w:val="28"/>
        </w:rPr>
      </w:pPr>
    </w:p>
    <w:p w:rsidR="00E33C3D" w:rsidRPr="00A34AF6" w:rsidRDefault="00E33C3D" w:rsidP="00A34AF6">
      <w:pPr>
        <w:pStyle w:val="a4"/>
        <w:tabs>
          <w:tab w:val="left" w:pos="2281"/>
        </w:tabs>
        <w:spacing w:after="0"/>
        <w:ind w:right="102"/>
        <w:contextualSpacing/>
        <w:rPr>
          <w:sz w:val="28"/>
          <w:szCs w:val="28"/>
        </w:rPr>
      </w:pPr>
    </w:p>
    <w:p w:rsidR="00E33C3D" w:rsidRDefault="00E33C3D" w:rsidP="00A34AF6">
      <w:pPr>
        <w:pStyle w:val="a4"/>
        <w:tabs>
          <w:tab w:val="left" w:pos="2281"/>
        </w:tabs>
        <w:spacing w:after="0"/>
        <w:ind w:right="102"/>
        <w:contextualSpacing/>
        <w:rPr>
          <w:sz w:val="28"/>
          <w:szCs w:val="28"/>
        </w:rPr>
      </w:pPr>
    </w:p>
    <w:p w:rsidR="005B5D18" w:rsidRDefault="005B5D18" w:rsidP="00A34AF6">
      <w:pPr>
        <w:pStyle w:val="a4"/>
        <w:tabs>
          <w:tab w:val="left" w:pos="2281"/>
        </w:tabs>
        <w:spacing w:after="0"/>
        <w:ind w:right="102"/>
        <w:contextualSpacing/>
        <w:rPr>
          <w:sz w:val="28"/>
          <w:szCs w:val="28"/>
        </w:rPr>
      </w:pPr>
    </w:p>
    <w:p w:rsidR="000B056C" w:rsidRDefault="000B056C" w:rsidP="00A34AF6">
      <w:pPr>
        <w:pStyle w:val="a4"/>
        <w:tabs>
          <w:tab w:val="left" w:pos="2281"/>
        </w:tabs>
        <w:spacing w:after="0"/>
        <w:ind w:right="102"/>
        <w:contextualSpacing/>
        <w:rPr>
          <w:sz w:val="28"/>
          <w:szCs w:val="28"/>
        </w:rPr>
      </w:pPr>
    </w:p>
    <w:p w:rsidR="000E5F87" w:rsidRPr="00A34AF6" w:rsidRDefault="000E5F87" w:rsidP="00A34AF6">
      <w:pPr>
        <w:pStyle w:val="a4"/>
        <w:tabs>
          <w:tab w:val="left" w:pos="2281"/>
        </w:tabs>
        <w:spacing w:after="0"/>
        <w:ind w:right="102"/>
        <w:contextualSpacing/>
        <w:rPr>
          <w:sz w:val="28"/>
          <w:szCs w:val="28"/>
        </w:rPr>
      </w:pPr>
    </w:p>
    <w:p w:rsidR="00E33C3D" w:rsidRPr="00A34AF6" w:rsidRDefault="00E33C3D" w:rsidP="00A34AF6">
      <w:pPr>
        <w:pStyle w:val="a4"/>
        <w:tabs>
          <w:tab w:val="left" w:pos="2281"/>
        </w:tabs>
        <w:spacing w:after="0"/>
        <w:ind w:right="102"/>
        <w:contextualSpacing/>
        <w:rPr>
          <w:sz w:val="28"/>
          <w:szCs w:val="28"/>
        </w:rPr>
      </w:pPr>
    </w:p>
    <w:p w:rsidR="00E33C3D" w:rsidRPr="00A34AF6" w:rsidRDefault="009B1065" w:rsidP="00A34AF6">
      <w:pPr>
        <w:spacing w:after="0" w:line="24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 xml:space="preserve">Приложение </w:t>
      </w:r>
    </w:p>
    <w:p w:rsidR="009B1065" w:rsidRDefault="009B1065" w:rsidP="009B106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р</w:t>
      </w:r>
      <w:r w:rsidR="00E33C3D" w:rsidRPr="00A34AF6">
        <w:rPr>
          <w:rFonts w:ascii="Times New Roman" w:hAnsi="Times New Roman" w:cs="Times New Roman"/>
          <w:sz w:val="28"/>
          <w:szCs w:val="28"/>
        </w:rPr>
        <w:t>ешени</w:t>
      </w:r>
      <w:r>
        <w:rPr>
          <w:rFonts w:ascii="Times New Roman" w:hAnsi="Times New Roman" w:cs="Times New Roman"/>
          <w:sz w:val="28"/>
          <w:szCs w:val="28"/>
        </w:rPr>
        <w:t>ю</w:t>
      </w:r>
      <w:r w:rsidR="00E33C3D" w:rsidRPr="00A34AF6">
        <w:rPr>
          <w:rFonts w:ascii="Times New Roman" w:hAnsi="Times New Roman" w:cs="Times New Roman"/>
          <w:sz w:val="28"/>
          <w:szCs w:val="28"/>
        </w:rPr>
        <w:t xml:space="preserve"> Совета </w:t>
      </w:r>
      <w:r>
        <w:rPr>
          <w:rFonts w:ascii="Times New Roman" w:hAnsi="Times New Roman" w:cs="Times New Roman"/>
          <w:sz w:val="28"/>
          <w:szCs w:val="28"/>
        </w:rPr>
        <w:t xml:space="preserve">Горьковского </w:t>
      </w:r>
    </w:p>
    <w:p w:rsidR="00E33C3D" w:rsidRPr="00A34AF6" w:rsidRDefault="009B1065" w:rsidP="009B1065">
      <w:pPr>
        <w:spacing w:after="0" w:line="240" w:lineRule="auto"/>
        <w:ind w:firstLine="709"/>
        <w:jc w:val="right"/>
        <w:rPr>
          <w:rFonts w:ascii="Times New Roman" w:hAnsi="Times New Roman" w:cs="Times New Roman"/>
          <w:sz w:val="28"/>
          <w:szCs w:val="28"/>
        </w:rPr>
      </w:pPr>
      <w:proofErr w:type="gramStart"/>
      <w:r>
        <w:rPr>
          <w:rFonts w:ascii="Times New Roman" w:hAnsi="Times New Roman" w:cs="Times New Roman"/>
          <w:sz w:val="28"/>
          <w:szCs w:val="28"/>
        </w:rPr>
        <w:t>городского</w:t>
      </w:r>
      <w:proofErr w:type="gramEnd"/>
      <w:r w:rsidR="00E33C3D" w:rsidRPr="00A34AF6">
        <w:rPr>
          <w:rFonts w:ascii="Times New Roman" w:hAnsi="Times New Roman" w:cs="Times New Roman"/>
          <w:sz w:val="28"/>
          <w:szCs w:val="28"/>
        </w:rPr>
        <w:t xml:space="preserve"> поселение</w:t>
      </w:r>
    </w:p>
    <w:p w:rsidR="00E33C3D" w:rsidRDefault="00E33C3D" w:rsidP="00A34AF6">
      <w:pPr>
        <w:spacing w:after="0" w:line="240" w:lineRule="auto"/>
        <w:ind w:firstLine="709"/>
        <w:jc w:val="right"/>
        <w:rPr>
          <w:rFonts w:ascii="Times New Roman" w:hAnsi="Times New Roman" w:cs="Times New Roman"/>
          <w:sz w:val="28"/>
          <w:szCs w:val="28"/>
        </w:rPr>
      </w:pPr>
      <w:r w:rsidRPr="00A34AF6">
        <w:rPr>
          <w:rFonts w:ascii="Times New Roman" w:hAnsi="Times New Roman" w:cs="Times New Roman"/>
          <w:sz w:val="28"/>
          <w:szCs w:val="28"/>
        </w:rPr>
        <w:t>от</w:t>
      </w:r>
      <w:r w:rsidR="009B1065">
        <w:rPr>
          <w:rFonts w:ascii="Times New Roman" w:hAnsi="Times New Roman" w:cs="Times New Roman"/>
          <w:sz w:val="28"/>
          <w:szCs w:val="28"/>
        </w:rPr>
        <w:t xml:space="preserve">   </w:t>
      </w:r>
      <w:r w:rsidR="000B056C">
        <w:rPr>
          <w:rFonts w:ascii="Times New Roman" w:hAnsi="Times New Roman" w:cs="Times New Roman"/>
          <w:sz w:val="28"/>
          <w:szCs w:val="28"/>
        </w:rPr>
        <w:t>17.02.2023</w:t>
      </w:r>
      <w:r w:rsidR="009B1065">
        <w:rPr>
          <w:rFonts w:ascii="Times New Roman" w:hAnsi="Times New Roman" w:cs="Times New Roman"/>
          <w:sz w:val="28"/>
          <w:szCs w:val="28"/>
        </w:rPr>
        <w:t xml:space="preserve">  </w:t>
      </w:r>
      <w:r w:rsidRPr="00A34AF6">
        <w:rPr>
          <w:rFonts w:ascii="Times New Roman" w:hAnsi="Times New Roman" w:cs="Times New Roman"/>
          <w:sz w:val="28"/>
          <w:szCs w:val="28"/>
        </w:rPr>
        <w:t xml:space="preserve"> № </w:t>
      </w:r>
      <w:r w:rsidR="000B056C">
        <w:rPr>
          <w:rFonts w:ascii="Times New Roman" w:hAnsi="Times New Roman" w:cs="Times New Roman"/>
          <w:sz w:val="28"/>
          <w:szCs w:val="28"/>
        </w:rPr>
        <w:t xml:space="preserve"> 253</w:t>
      </w:r>
    </w:p>
    <w:p w:rsidR="000B056C" w:rsidRPr="00A34AF6" w:rsidRDefault="000B056C" w:rsidP="00A34AF6">
      <w:pPr>
        <w:spacing w:after="0" w:line="240" w:lineRule="auto"/>
        <w:ind w:firstLine="709"/>
        <w:jc w:val="right"/>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bCs/>
          <w:sz w:val="28"/>
          <w:szCs w:val="28"/>
        </w:rPr>
      </w:pPr>
      <w:r w:rsidRPr="00A34AF6">
        <w:rPr>
          <w:rFonts w:ascii="Times New Roman" w:hAnsi="Times New Roman" w:cs="Times New Roman"/>
          <w:bCs/>
          <w:sz w:val="28"/>
          <w:szCs w:val="28"/>
        </w:rPr>
        <w:t>ПОЛОЖЕНИЕ</w:t>
      </w:r>
    </w:p>
    <w:p w:rsidR="00E33C3D" w:rsidRPr="00A34AF6" w:rsidRDefault="00E33C3D" w:rsidP="00A34AF6">
      <w:pPr>
        <w:spacing w:after="0" w:line="240" w:lineRule="auto"/>
        <w:ind w:firstLine="709"/>
        <w:jc w:val="center"/>
        <w:rPr>
          <w:rFonts w:ascii="Times New Roman" w:hAnsi="Times New Roman" w:cs="Times New Roman"/>
          <w:bCs/>
          <w:sz w:val="28"/>
          <w:szCs w:val="28"/>
        </w:rPr>
      </w:pPr>
      <w:r w:rsidRPr="00A34AF6">
        <w:rPr>
          <w:rFonts w:ascii="Times New Roman" w:hAnsi="Times New Roman" w:cs="Times New Roman"/>
          <w:bCs/>
          <w:sz w:val="28"/>
          <w:szCs w:val="28"/>
        </w:rPr>
        <w:t>о приватизации муниципального имущества</w:t>
      </w:r>
    </w:p>
    <w:p w:rsidR="00E33C3D" w:rsidRDefault="00E33C3D" w:rsidP="00A34AF6">
      <w:pPr>
        <w:spacing w:after="0" w:line="240" w:lineRule="auto"/>
        <w:ind w:firstLine="709"/>
        <w:jc w:val="center"/>
        <w:rPr>
          <w:rFonts w:ascii="Times New Roman" w:hAnsi="Times New Roman" w:cs="Times New Roman"/>
          <w:bCs/>
          <w:sz w:val="28"/>
          <w:szCs w:val="28"/>
        </w:rPr>
      </w:pPr>
      <w:r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Pr="00A34AF6">
        <w:rPr>
          <w:rFonts w:ascii="Times New Roman" w:hAnsi="Times New Roman" w:cs="Times New Roman"/>
          <w:bCs/>
          <w:sz w:val="28"/>
          <w:szCs w:val="28"/>
        </w:rPr>
        <w:t xml:space="preserve"> поселения Горьковского муниципального района Омской области</w:t>
      </w:r>
    </w:p>
    <w:p w:rsidR="009B1065" w:rsidRDefault="009B1065" w:rsidP="00A34AF6">
      <w:pPr>
        <w:spacing w:after="0" w:line="240" w:lineRule="auto"/>
        <w:ind w:firstLine="709"/>
        <w:jc w:val="center"/>
        <w:rPr>
          <w:rFonts w:ascii="Times New Roman" w:hAnsi="Times New Roman" w:cs="Times New Roman"/>
          <w:bCs/>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1. ОБЩИЕ ПОЛОЖЕНИЯ</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1.1. Настоящее Положение разработано в соответствии с законодательством Рос</w:t>
      </w:r>
      <w:r w:rsidR="00AA0DBC" w:rsidRPr="00A34AF6">
        <w:rPr>
          <w:rFonts w:ascii="Times New Roman" w:hAnsi="Times New Roman" w:cs="Times New Roman"/>
          <w:sz w:val="28"/>
          <w:szCs w:val="28"/>
        </w:rPr>
        <w:t>сийской Федерации, Омской</w:t>
      </w:r>
      <w:r w:rsidRPr="00A34AF6">
        <w:rPr>
          <w:rFonts w:ascii="Times New Roman" w:hAnsi="Times New Roman" w:cs="Times New Roman"/>
          <w:sz w:val="28"/>
          <w:szCs w:val="28"/>
        </w:rPr>
        <w:t xml:space="preserve"> области, муниципальными правовыми актами и устанавливает порядок организации и проведения приватизации муниципального имущества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1.2. Под приватизацией муниципального имущества понимается возмездное отчуждение имущества, находящегося в собственности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 в собственность физических и (или) юридических лиц.</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1.6. Действие настоящего Положения не распространяется на отношения, возникающие при отчуждении: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 природных ресурсов;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 муниципального жилищного фонда;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4) государственного резерва;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 муниципального имущества, находящегося за пределами территории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6) муниципального имущества в случаях, предусмотренных международными договорами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A34AF6">
        <w:rPr>
          <w:rFonts w:ascii="Times New Roman" w:hAnsi="Times New Roman" w:cs="Times New Roman"/>
          <w:sz w:val="28"/>
          <w:szCs w:val="28"/>
        </w:rPr>
        <w:t xml:space="preserve"> здания, строения и сооружения, находящиеся в собственности указанных организаций;</w:t>
      </w:r>
    </w:p>
    <w:p w:rsidR="00E33C3D" w:rsidRPr="00A34AF6" w:rsidRDefault="00E33C3D" w:rsidP="00A34AF6">
      <w:pPr>
        <w:spacing w:after="0" w:line="240" w:lineRule="auto"/>
        <w:ind w:firstLine="709"/>
        <w:jc w:val="both"/>
        <w:rPr>
          <w:rFonts w:ascii="Times New Roman" w:hAnsi="Times New Roman" w:cs="Times New Roman"/>
          <w:color w:val="FF0000"/>
          <w:sz w:val="28"/>
          <w:szCs w:val="28"/>
        </w:rPr>
      </w:pPr>
      <w:r w:rsidRPr="00A34AF6">
        <w:rPr>
          <w:rFonts w:ascii="Times New Roman" w:hAnsi="Times New Roman" w:cs="Times New Roman"/>
          <w:sz w:val="28"/>
          <w:szCs w:val="28"/>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w:t>
      </w:r>
      <w:r w:rsidR="00AA0DBC" w:rsidRPr="00A34AF6">
        <w:rPr>
          <w:rFonts w:ascii="Times New Roman" w:hAnsi="Times New Roman" w:cs="Times New Roman"/>
          <w:sz w:val="28"/>
          <w:szCs w:val="28"/>
        </w:rPr>
        <w:t xml:space="preserve">щественного взноса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9) муниципальным унитарным предприятиям, государственным и муниципальным учреждениями имущества, закрепленного за ними в хозяйственном ведении или оперативном управлении;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10) муниципального имущества на основании судебного решения;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13) имущества, передаваемого в собственность управляющей компании в качестве имуще</w:t>
      </w:r>
      <w:r w:rsidR="00AA0DBC" w:rsidRPr="00A34AF6">
        <w:rPr>
          <w:rFonts w:ascii="Times New Roman" w:hAnsi="Times New Roman" w:cs="Times New Roman"/>
          <w:sz w:val="28"/>
          <w:szCs w:val="28"/>
        </w:rPr>
        <w:t xml:space="preserve">ственного взноса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15)</w:t>
      </w:r>
      <w:r w:rsidRPr="00A34AF6">
        <w:rPr>
          <w:rFonts w:ascii="Times New Roman" w:hAnsi="Times New Roman" w:cs="Times New Roman"/>
          <w:sz w:val="28"/>
          <w:szCs w:val="28"/>
          <w:shd w:val="clear" w:color="auto" w:fill="FFFFFF"/>
        </w:rPr>
        <w:t xml:space="preserve">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w:t>
      </w:r>
      <w:r w:rsidRPr="00A34AF6">
        <w:rPr>
          <w:rFonts w:ascii="Times New Roman" w:hAnsi="Times New Roman" w:cs="Times New Roman"/>
          <w:sz w:val="28"/>
          <w:szCs w:val="28"/>
          <w:shd w:val="clear" w:color="auto" w:fill="FFFFFF"/>
        </w:rPr>
        <w:lastRenderedPageBreak/>
        <w:t>России» и о внесении изменений в отдельные законодательные акты Российской Федерации»;</w:t>
      </w:r>
    </w:p>
    <w:p w:rsidR="00A37B9F"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16) судов, обращенных в собственность государства, а также имущества, образовавшегося в результате их утилизации</w:t>
      </w:r>
      <w:r w:rsidR="00A37B9F">
        <w:rPr>
          <w:rFonts w:ascii="Times New Roman" w:hAnsi="Times New Roman" w:cs="Times New Roman"/>
          <w:sz w:val="28"/>
          <w:szCs w:val="28"/>
        </w:rPr>
        <w:t>;</w:t>
      </w:r>
    </w:p>
    <w:p w:rsidR="00E33C3D" w:rsidRPr="00A34AF6" w:rsidRDefault="00A37B9F" w:rsidP="00A34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A37B9F">
        <w:rPr>
          <w:rFonts w:ascii="Times New Roman" w:hAnsi="Times New Roman" w:cs="Times New Roman"/>
          <w:sz w:val="28"/>
          <w:szCs w:val="28"/>
        </w:rPr>
        <w:t>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A37B9F">
        <w:rPr>
          <w:rFonts w:ascii="Times New Roman" w:hAnsi="Times New Roman" w:cs="Times New Roman"/>
          <w:sz w:val="28"/>
          <w:szCs w:val="28"/>
        </w:rPr>
        <w:t>дств взр</w:t>
      </w:r>
      <w:proofErr w:type="gramEnd"/>
      <w:r w:rsidRPr="00A37B9F">
        <w:rPr>
          <w:rFonts w:ascii="Times New Roman" w:hAnsi="Times New Roman" w:cs="Times New Roman"/>
          <w:sz w:val="28"/>
          <w:szCs w:val="28"/>
        </w:rPr>
        <w:t>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1.8.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1.9.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w:t>
      </w: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2. РАСПРЕДЕЛЕНИЕ ПОЛНОМОЧИЙ В СФЕРЕ ПРИВАТИЗАЦИИ</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2.1. В сфере приватизации муниципального имущества Совет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обладает следующими полномочиями: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2.1.1. Утверждает прогнозный план приватизации муниципального имущества на плановый период.</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2.1.2. Утверждает отчет о результатах приватизации муниципального имущества за прошедший год.</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2.1.3. Издает нормативные правовые акты по вопросам приватизации.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2.2. В сфере приватизации муницип</w:t>
      </w:r>
      <w:r w:rsidR="00AA0DBC" w:rsidRPr="00A34AF6">
        <w:rPr>
          <w:rFonts w:ascii="Times New Roman" w:hAnsi="Times New Roman" w:cs="Times New Roman"/>
          <w:sz w:val="28"/>
          <w:szCs w:val="28"/>
        </w:rPr>
        <w:t xml:space="preserve">ального имущества </w:t>
      </w:r>
      <w:r w:rsidR="00904EAE">
        <w:rPr>
          <w:rFonts w:ascii="Times New Roman" w:hAnsi="Times New Roman" w:cs="Times New Roman"/>
          <w:sz w:val="28"/>
          <w:szCs w:val="28"/>
        </w:rPr>
        <w:t>Г</w:t>
      </w:r>
      <w:r w:rsidR="00AA0DBC" w:rsidRPr="00A34AF6">
        <w:rPr>
          <w:rFonts w:ascii="Times New Roman" w:hAnsi="Times New Roman" w:cs="Times New Roman"/>
          <w:sz w:val="28"/>
          <w:szCs w:val="28"/>
        </w:rPr>
        <w:t>лава</w:t>
      </w:r>
      <w:r w:rsidR="00AA0DBC" w:rsidRPr="00A34AF6">
        <w:rPr>
          <w:rFonts w:ascii="Times New Roman" w:hAnsi="Times New Roman" w:cs="Times New Roman"/>
          <w:bCs/>
          <w:sz w:val="28"/>
          <w:szCs w:val="28"/>
        </w:rPr>
        <w:t xml:space="preserve">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 xml:space="preserve"> издает постановления о приватизации муниципального имущества, включенного в план приватизации Совета депутатов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2.3. Администрация обладает следующими полномочиями в сфере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2.</w:t>
      </w:r>
      <w:r w:rsidR="007B2449">
        <w:rPr>
          <w:rFonts w:ascii="Times New Roman" w:hAnsi="Times New Roman" w:cs="Times New Roman"/>
          <w:sz w:val="28"/>
          <w:szCs w:val="28"/>
        </w:rPr>
        <w:t>3</w:t>
      </w:r>
      <w:r w:rsidRPr="00A34AF6">
        <w:rPr>
          <w:rFonts w:ascii="Times New Roman" w:hAnsi="Times New Roman" w:cs="Times New Roman"/>
          <w:sz w:val="28"/>
          <w:szCs w:val="28"/>
        </w:rPr>
        <w:t xml:space="preserve">.1. </w:t>
      </w:r>
      <w:proofErr w:type="gramStart"/>
      <w:r w:rsidRPr="00A34AF6">
        <w:rPr>
          <w:rFonts w:ascii="Times New Roman" w:hAnsi="Times New Roman" w:cs="Times New Roman"/>
          <w:sz w:val="28"/>
          <w:szCs w:val="28"/>
        </w:rPr>
        <w:t xml:space="preserve">Разрабатывает и представляет на утверждение Совету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прогнозный план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с предложением о внесении изменений и дополнений в прогнозный план приватизации.</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3</w:t>
      </w:r>
      <w:r w:rsidRPr="00A34AF6">
        <w:rPr>
          <w:rFonts w:ascii="Times New Roman" w:hAnsi="Times New Roman" w:cs="Times New Roman"/>
          <w:sz w:val="28"/>
          <w:szCs w:val="28"/>
        </w:rPr>
        <w:t xml:space="preserve">.2. Представляет на рассмотрение в Совет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отчет о результатах приватизации муниципального имущества за прошедший год.</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3</w:t>
      </w:r>
      <w:r w:rsidRPr="00A34AF6">
        <w:rPr>
          <w:rFonts w:ascii="Times New Roman" w:hAnsi="Times New Roman" w:cs="Times New Roman"/>
          <w:sz w:val="28"/>
          <w:szCs w:val="28"/>
        </w:rPr>
        <w:t>.3.</w:t>
      </w:r>
      <w:r w:rsidR="00904EAE">
        <w:rPr>
          <w:rFonts w:ascii="Times New Roman" w:hAnsi="Times New Roman" w:cs="Times New Roman"/>
          <w:sz w:val="28"/>
          <w:szCs w:val="28"/>
        </w:rPr>
        <w:t xml:space="preserve"> </w:t>
      </w:r>
      <w:r w:rsidRPr="00A34AF6">
        <w:rPr>
          <w:rFonts w:ascii="Times New Roman" w:hAnsi="Times New Roman" w:cs="Times New Roman"/>
          <w:sz w:val="28"/>
          <w:szCs w:val="28"/>
        </w:rPr>
        <w:t>Самостоятельно осуществляет функции продавца муниципального имущества, в том числе в части организац</w:t>
      </w:r>
      <w:proofErr w:type="gramStart"/>
      <w:r w:rsidRPr="00A34AF6">
        <w:rPr>
          <w:rFonts w:ascii="Times New Roman" w:hAnsi="Times New Roman" w:cs="Times New Roman"/>
          <w:sz w:val="28"/>
          <w:szCs w:val="28"/>
        </w:rPr>
        <w:t>ии ау</w:t>
      </w:r>
      <w:proofErr w:type="gramEnd"/>
      <w:r w:rsidRPr="00A34AF6">
        <w:rPr>
          <w:rFonts w:ascii="Times New Roman" w:hAnsi="Times New Roman" w:cs="Times New Roman"/>
          <w:sz w:val="28"/>
          <w:szCs w:val="28"/>
        </w:rPr>
        <w:t xml:space="preserve">кциона, конкурса, продажи путем публичного предложения и без объявления цены, приватизации иными способами, установленными законодательством; подписания главой </w:t>
      </w:r>
      <w:r w:rsidR="000E5F87">
        <w:rPr>
          <w:rFonts w:ascii="Times New Roman" w:hAnsi="Times New Roman" w:cs="Times New Roman"/>
          <w:sz w:val="28"/>
          <w:szCs w:val="28"/>
        </w:rPr>
        <w:t>городского</w:t>
      </w:r>
      <w:r w:rsidR="00F20CFF" w:rsidRPr="00A34AF6">
        <w:rPr>
          <w:rFonts w:ascii="Times New Roman" w:hAnsi="Times New Roman" w:cs="Times New Roman"/>
          <w:sz w:val="28"/>
          <w:szCs w:val="28"/>
        </w:rPr>
        <w:t xml:space="preserve"> поселения </w:t>
      </w:r>
      <w:r w:rsidRPr="00A34AF6">
        <w:rPr>
          <w:rFonts w:ascii="Times New Roman" w:hAnsi="Times New Roman" w:cs="Times New Roman"/>
          <w:sz w:val="28"/>
          <w:szCs w:val="28"/>
        </w:rPr>
        <w:t>договоров и иных документов, подписываемых по результатам приватизации муниципального имущества.</w:t>
      </w:r>
    </w:p>
    <w:p w:rsidR="00E33C3D" w:rsidRPr="00A34AF6" w:rsidRDefault="00E33C3D" w:rsidP="00A34AF6">
      <w:pPr>
        <w:pStyle w:val="a6"/>
        <w:spacing w:after="0" w:line="240" w:lineRule="auto"/>
        <w:ind w:left="0" w:firstLine="709"/>
        <w:jc w:val="both"/>
        <w:rPr>
          <w:rFonts w:ascii="Times New Roman" w:hAnsi="Times New Roman" w:cs="Times New Roman"/>
          <w:sz w:val="28"/>
          <w:szCs w:val="28"/>
          <w:shd w:val="clear" w:color="auto" w:fill="FFFFFF"/>
        </w:rPr>
      </w:pPr>
      <w:r w:rsidRPr="00A34AF6">
        <w:rPr>
          <w:rFonts w:ascii="Times New Roman" w:hAnsi="Times New Roman" w:cs="Times New Roman"/>
          <w:sz w:val="28"/>
          <w:szCs w:val="28"/>
        </w:rPr>
        <w:t>2.</w:t>
      </w:r>
      <w:r w:rsidR="007B2449">
        <w:rPr>
          <w:rFonts w:ascii="Times New Roman" w:hAnsi="Times New Roman" w:cs="Times New Roman"/>
          <w:sz w:val="28"/>
          <w:szCs w:val="28"/>
        </w:rPr>
        <w:t>3</w:t>
      </w:r>
      <w:r w:rsidRPr="00A34AF6">
        <w:rPr>
          <w:rFonts w:ascii="Times New Roman" w:hAnsi="Times New Roman" w:cs="Times New Roman"/>
          <w:sz w:val="28"/>
          <w:szCs w:val="28"/>
        </w:rPr>
        <w:t>.4</w:t>
      </w:r>
      <w:r w:rsidR="00904EAE">
        <w:rPr>
          <w:rFonts w:ascii="Times New Roman" w:hAnsi="Times New Roman" w:cs="Times New Roman"/>
          <w:sz w:val="28"/>
          <w:szCs w:val="28"/>
        </w:rPr>
        <w:t>.</w:t>
      </w:r>
      <w:r w:rsidRPr="00A34AF6">
        <w:rPr>
          <w:rFonts w:ascii="Times New Roman" w:hAnsi="Times New Roman" w:cs="Times New Roman"/>
          <w:sz w:val="28"/>
          <w:szCs w:val="28"/>
        </w:rPr>
        <w:t xml:space="preserve"> Своим решением поручает юридическим лицам, указанным в Перечне юридических лиц для организации от имени Российской Федерации продажи приватизируемого федерального имущества и (или) осуществления функций продавца, утвержденном Распоряжением  Правительства РФ от 25 октября 2010 года № 1874-р  организовывать от имени собственника в установленном порядке продажу приватизируемого имущества, находящегося в муниципальной собственности.</w:t>
      </w:r>
      <w:r w:rsidRPr="00A34AF6">
        <w:rPr>
          <w:rFonts w:ascii="Times New Roman" w:hAnsi="Times New Roman" w:cs="Times New Roman"/>
          <w:sz w:val="28"/>
          <w:szCs w:val="28"/>
          <w:shd w:val="clear" w:color="auto" w:fill="FFFFFF"/>
        </w:rPr>
        <w:t xml:space="preserve"> В указанном решении </w:t>
      </w:r>
      <w:r w:rsidR="00F20CFF" w:rsidRPr="00A34AF6">
        <w:rPr>
          <w:rFonts w:ascii="Times New Roman" w:hAnsi="Times New Roman" w:cs="Times New Roman"/>
          <w:sz w:val="28"/>
          <w:szCs w:val="28"/>
          <w:shd w:val="clear" w:color="auto" w:fill="FFFFFF"/>
        </w:rPr>
        <w:t xml:space="preserve">Совета </w:t>
      </w:r>
      <w:r w:rsidRPr="00A34AF6">
        <w:rPr>
          <w:rFonts w:ascii="Times New Roman" w:hAnsi="Times New Roman" w:cs="Times New Roman"/>
          <w:sz w:val="28"/>
          <w:szCs w:val="28"/>
          <w:shd w:val="clear" w:color="auto" w:fill="FFFFFF"/>
        </w:rPr>
        <w:t>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средств победителя аукциона либо средств победителя продажи посредством публичного предложения, уплачиваемых сверх цены продажи приватизируемого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3</w:t>
      </w:r>
      <w:r w:rsidRPr="00A34AF6">
        <w:rPr>
          <w:rFonts w:ascii="Times New Roman" w:hAnsi="Times New Roman" w:cs="Times New Roman"/>
          <w:sz w:val="28"/>
          <w:szCs w:val="28"/>
        </w:rPr>
        <w:t>.5. Является администратором доходов, получаемых от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4</w:t>
      </w:r>
      <w:r w:rsidRPr="00A34AF6">
        <w:rPr>
          <w:rFonts w:ascii="Times New Roman" w:hAnsi="Times New Roman" w:cs="Times New Roman"/>
          <w:sz w:val="28"/>
          <w:szCs w:val="28"/>
        </w:rPr>
        <w:t xml:space="preserve">. В целях осуществления приватизации муниципального имущества, включенного Советом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в план приватизации, создается, комиссия по приватизации муниципального имущества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(далее по тексту - Комиссия).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5</w:t>
      </w:r>
      <w:r w:rsidRPr="00A34AF6">
        <w:rPr>
          <w:rFonts w:ascii="Times New Roman" w:hAnsi="Times New Roman" w:cs="Times New Roman"/>
          <w:sz w:val="28"/>
          <w:szCs w:val="28"/>
        </w:rPr>
        <w:t>. Состав Комиссии утверждается постан</w:t>
      </w:r>
      <w:r w:rsidR="00F20CFF" w:rsidRPr="00A34AF6">
        <w:rPr>
          <w:rFonts w:ascii="Times New Roman" w:hAnsi="Times New Roman" w:cs="Times New Roman"/>
          <w:sz w:val="28"/>
          <w:szCs w:val="28"/>
        </w:rPr>
        <w:t xml:space="preserve">овлением </w:t>
      </w:r>
      <w:r w:rsidR="00904EAE">
        <w:rPr>
          <w:rFonts w:ascii="Times New Roman" w:hAnsi="Times New Roman" w:cs="Times New Roman"/>
          <w:sz w:val="28"/>
          <w:szCs w:val="28"/>
        </w:rPr>
        <w:t>Г</w:t>
      </w:r>
      <w:r w:rsidR="00F20CFF" w:rsidRPr="00A34AF6">
        <w:rPr>
          <w:rFonts w:ascii="Times New Roman" w:hAnsi="Times New Roman" w:cs="Times New Roman"/>
          <w:sz w:val="28"/>
          <w:szCs w:val="28"/>
        </w:rPr>
        <w:t xml:space="preserve">лавы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в состав комиссии включается 1 (один) депутат Совета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00904EAE">
        <w:rPr>
          <w:rFonts w:ascii="Times New Roman" w:hAnsi="Times New Roman" w:cs="Times New Roman"/>
          <w:bCs/>
          <w:sz w:val="28"/>
          <w:szCs w:val="28"/>
        </w:rPr>
        <w:t xml:space="preserve"> </w:t>
      </w:r>
      <w:r w:rsidRPr="00A34AF6">
        <w:rPr>
          <w:rFonts w:ascii="Times New Roman" w:hAnsi="Times New Roman" w:cs="Times New Roman"/>
          <w:sz w:val="28"/>
          <w:szCs w:val="28"/>
        </w:rPr>
        <w:t>(по согласованию).</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6</w:t>
      </w:r>
      <w:r w:rsidRPr="00A34AF6">
        <w:rPr>
          <w:rFonts w:ascii="Times New Roman" w:hAnsi="Times New Roman" w:cs="Times New Roman"/>
          <w:sz w:val="28"/>
          <w:szCs w:val="28"/>
        </w:rPr>
        <w:t xml:space="preserve">. Полномочия Комиссии в сфере приватизации муниципального имущества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6</w:t>
      </w:r>
      <w:r w:rsidRPr="00A34AF6">
        <w:rPr>
          <w:rFonts w:ascii="Times New Roman" w:hAnsi="Times New Roman" w:cs="Times New Roman"/>
          <w:sz w:val="28"/>
          <w:szCs w:val="28"/>
        </w:rPr>
        <w:t>.1. Производит отчуждение муниципального имущества путем проведения аукциона, конкурса, продажи путем публичного предложения и без объявления цены.</w:t>
      </w:r>
    </w:p>
    <w:p w:rsidR="00E33C3D" w:rsidRPr="00A34AF6" w:rsidRDefault="007B2449" w:rsidP="00A34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2.6</w:t>
      </w:r>
      <w:r w:rsidR="00E33C3D" w:rsidRPr="00A34AF6">
        <w:rPr>
          <w:rFonts w:ascii="Times New Roman" w:hAnsi="Times New Roman" w:cs="Times New Roman"/>
          <w:sz w:val="28"/>
          <w:szCs w:val="28"/>
        </w:rPr>
        <w:t>.2.  Заседания Комиссии являются правомочными при наличии на заседании более 50% от ее численного состава. Решения комиссией принимаются простым большинством голосов, при равенстве голосов голос председательствующего является решающим.</w:t>
      </w:r>
    </w:p>
    <w:p w:rsidR="00E33C3D" w:rsidRPr="00A34AF6" w:rsidRDefault="007B2449" w:rsidP="00A34A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E33C3D" w:rsidRPr="00A34AF6">
        <w:rPr>
          <w:rFonts w:ascii="Times New Roman" w:hAnsi="Times New Roman" w:cs="Times New Roman"/>
          <w:sz w:val="28"/>
          <w:szCs w:val="28"/>
        </w:rPr>
        <w:t>. Пре</w:t>
      </w:r>
      <w:r w:rsidR="00F20CFF" w:rsidRPr="00A34AF6">
        <w:rPr>
          <w:rFonts w:ascii="Times New Roman" w:hAnsi="Times New Roman" w:cs="Times New Roman"/>
          <w:sz w:val="28"/>
          <w:szCs w:val="28"/>
        </w:rPr>
        <w:t xml:space="preserve">дседателем Комиссии является главный бухгалтер Администрации </w:t>
      </w:r>
      <w:r w:rsidR="00904EAE">
        <w:rPr>
          <w:rFonts w:ascii="Times New Roman" w:hAnsi="Times New Roman" w:cs="Times New Roman"/>
          <w:sz w:val="28"/>
          <w:szCs w:val="28"/>
        </w:rPr>
        <w:t>Горьковского городского</w:t>
      </w:r>
      <w:r w:rsidR="00F20CFF" w:rsidRPr="00A34AF6">
        <w:rPr>
          <w:rFonts w:ascii="Times New Roman" w:hAnsi="Times New Roman" w:cs="Times New Roman"/>
          <w:sz w:val="28"/>
          <w:szCs w:val="28"/>
        </w:rPr>
        <w:t xml:space="preserve"> поселения</w:t>
      </w:r>
      <w:r w:rsidR="00E33C3D" w:rsidRPr="00A34AF6">
        <w:rPr>
          <w:rFonts w:ascii="Times New Roman" w:hAnsi="Times New Roman" w:cs="Times New Roman"/>
          <w:sz w:val="28"/>
          <w:szCs w:val="28"/>
        </w:rPr>
        <w:t>. Секретарем Комиссии – специалист</w:t>
      </w:r>
      <w:r w:rsidR="00F20CFF" w:rsidRPr="00A34AF6">
        <w:rPr>
          <w:rFonts w:ascii="Times New Roman" w:hAnsi="Times New Roman" w:cs="Times New Roman"/>
          <w:sz w:val="28"/>
          <w:szCs w:val="28"/>
        </w:rPr>
        <w:t xml:space="preserve">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00E33C3D"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w:t>
      </w:r>
      <w:r w:rsidR="007B2449">
        <w:rPr>
          <w:rFonts w:ascii="Times New Roman" w:hAnsi="Times New Roman" w:cs="Times New Roman"/>
          <w:sz w:val="28"/>
          <w:szCs w:val="28"/>
        </w:rPr>
        <w:t>8</w:t>
      </w:r>
      <w:r w:rsidRPr="00A34AF6">
        <w:rPr>
          <w:rFonts w:ascii="Times New Roman" w:hAnsi="Times New Roman" w:cs="Times New Roman"/>
          <w:sz w:val="28"/>
          <w:szCs w:val="28"/>
        </w:rPr>
        <w:t xml:space="preserve">. Протокол заседания Комиссии подписывается всеми присутствующими на заседании членами. Протокол заседания Комиссии является основанием для заключения </w:t>
      </w:r>
      <w:proofErr w:type="gramStart"/>
      <w:r w:rsidRPr="00A34AF6">
        <w:rPr>
          <w:rFonts w:ascii="Times New Roman" w:hAnsi="Times New Roman" w:cs="Times New Roman"/>
          <w:sz w:val="28"/>
          <w:szCs w:val="28"/>
        </w:rPr>
        <w:t xml:space="preserve">договора купли-продажи муниципального имущества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proofErr w:type="gramEnd"/>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с лицом, являющимся победителем аукциона (конкурса), либо лицом, имеющим право приобретения муниципального имущества (при проведении продажи посредством публичного предложения или без объявления цены).</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3. ПОКУПАТЕЛИ МУНИЦИПАЛЬНОГО ИМУЩЕСТВА</w:t>
      </w:r>
    </w:p>
    <w:p w:rsidR="00E33C3D" w:rsidRPr="00A34AF6" w:rsidRDefault="00E33C3D" w:rsidP="00A34AF6">
      <w:pPr>
        <w:spacing w:after="0" w:line="240" w:lineRule="auto"/>
        <w:ind w:firstLine="709"/>
        <w:jc w:val="center"/>
        <w:rPr>
          <w:rFonts w:ascii="Times New Roman" w:hAnsi="Times New Roman" w:cs="Times New Roman"/>
          <w:b/>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3.1. Покупателями муниципального имущества могут быть любые физические и юридические лица, за исключением:</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муниципальных унитарных предприятий, муниципальных учреждений;</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Федеральный закон от 21.12.2001 года № 178-ФЗ «О приватизации государственного и муниципального имущества»,  кроме случаев, предусмотренных статьей 25 Федерального закона;</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r w:rsidRPr="00A34AF6">
        <w:rPr>
          <w:rFonts w:ascii="Times New Roman" w:hAnsi="Times New Roman" w:cs="Times New Roman"/>
          <w:color w:val="22272F"/>
          <w:sz w:val="28"/>
          <w:szCs w:val="28"/>
          <w:shd w:val="clear" w:color="auto" w:fill="F3F1E9"/>
        </w:rPr>
        <w:t>(</w:t>
      </w:r>
      <w:r w:rsidRPr="00A34AF6">
        <w:rPr>
          <w:rFonts w:ascii="Times New Roman" w:hAnsi="Times New Roman" w:cs="Times New Roman"/>
          <w:sz w:val="28"/>
          <w:szCs w:val="28"/>
        </w:rPr>
        <w:t xml:space="preserve">офшорные зоны), и которые не осуществляют раскрытие и предоставление информации о своих выгодоприобретателях, </w:t>
      </w:r>
      <w:proofErr w:type="spellStart"/>
      <w:r w:rsidRPr="00A34AF6">
        <w:rPr>
          <w:rFonts w:ascii="Times New Roman" w:hAnsi="Times New Roman" w:cs="Times New Roman"/>
          <w:sz w:val="28"/>
          <w:szCs w:val="28"/>
        </w:rPr>
        <w:t>бенефициарных</w:t>
      </w:r>
      <w:proofErr w:type="spellEnd"/>
      <w:r w:rsidRPr="00A34AF6">
        <w:rPr>
          <w:rFonts w:ascii="Times New Roman" w:hAnsi="Times New Roman" w:cs="Times New Roman"/>
          <w:sz w:val="28"/>
          <w:szCs w:val="28"/>
        </w:rPr>
        <w:t xml:space="preserve"> владельцах и контролирующих лицах в порядке, установленном Правительством Российской</w:t>
      </w:r>
      <w:proofErr w:type="gramEnd"/>
      <w:r w:rsidRPr="00A34AF6">
        <w:rPr>
          <w:rFonts w:ascii="Times New Roman" w:hAnsi="Times New Roman" w:cs="Times New Roman"/>
          <w:sz w:val="28"/>
          <w:szCs w:val="28"/>
        </w:rPr>
        <w:t xml:space="preserve">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w:t>
      </w:r>
      <w:r w:rsidRPr="00A34AF6">
        <w:rPr>
          <w:rFonts w:ascii="Times New Roman" w:hAnsi="Times New Roman" w:cs="Times New Roman"/>
          <w:sz w:val="28"/>
          <w:szCs w:val="28"/>
        </w:rPr>
        <w:lastRenderedPageBreak/>
        <w:t>обороноспособности и безопасности государства обязательны при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года № 178-ФЗ «О приватизации государственного 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4. ПЛАНИРОВАНИЕ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b/>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4.1. Прогнозный план приватизации муниципального имущества утверждается Советом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001C1A7A"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на срок от одного года до трех лет.</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В прогнозном плане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 xml:space="preserve">, определяется администрацией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4.2. Прогнозный план приватизации муниципального имущества содержит перечень муниципальных унитарных предприятий, акций открытых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4.3. Разработка проекта прогнозного плана приватизации муниципального имущества осуществляется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 xml:space="preserve">. Проект прогнозного плана приватизации на следующий финансовый год должен быть внесен на рассмотрение Совета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4.4. Органы местного самоуправления,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w:t>
      </w:r>
      <w:r w:rsidRPr="00A34AF6">
        <w:rPr>
          <w:rFonts w:ascii="Times New Roman" w:hAnsi="Times New Roman" w:cs="Times New Roman"/>
          <w:sz w:val="28"/>
          <w:szCs w:val="28"/>
        </w:rPr>
        <w:lastRenderedPageBreak/>
        <w:t xml:space="preserve">граждане вправе направлять в администрацию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свои предложения о приватизации муниципального имущества в очередном финансовом году в срок до 1 сентября текущего года.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4.5. Администрация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ежегодно, не позднее 1 мая представляет в Совет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отчет о результатах приватизации муниципального имущества за прошедший год, а также отчет подлежит размещению на официальном сайте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w:t>
      </w:r>
      <w:proofErr w:type="gramStart"/>
      <w:r w:rsidRPr="00A34AF6">
        <w:rPr>
          <w:rFonts w:ascii="Times New Roman" w:hAnsi="Times New Roman" w:cs="Times New Roman"/>
          <w:sz w:val="28"/>
          <w:szCs w:val="28"/>
        </w:rPr>
        <w:t xml:space="preserve">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w:t>
      </w:r>
      <w:r w:rsidRPr="00A34AF6">
        <w:rPr>
          <w:rFonts w:ascii="Times New Roman" w:hAnsi="Times New Roman" w:cs="Times New Roman"/>
          <w:color w:val="FF0000"/>
          <w:sz w:val="28"/>
          <w:szCs w:val="28"/>
        </w:rPr>
        <w:t> </w:t>
      </w:r>
      <w:r w:rsidRPr="00A34AF6">
        <w:rPr>
          <w:rFonts w:ascii="Times New Roman" w:hAnsi="Times New Roman" w:cs="Times New Roman"/>
          <w:sz w:val="28"/>
          <w:szCs w:val="28"/>
        </w:rPr>
        <w:t>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w:t>
      </w:r>
      <w:proofErr w:type="gramEnd"/>
      <w:r w:rsidRPr="00A34AF6">
        <w:rPr>
          <w:rFonts w:ascii="Times New Roman" w:hAnsi="Times New Roman" w:cs="Times New Roman"/>
          <w:sz w:val="28"/>
          <w:szCs w:val="28"/>
        </w:rPr>
        <w:t xml:space="preserve"> и муниципального имущества, </w:t>
      </w:r>
      <w:proofErr w:type="gramStart"/>
      <w:r w:rsidRPr="00A34AF6">
        <w:rPr>
          <w:rFonts w:ascii="Times New Roman" w:hAnsi="Times New Roman" w:cs="Times New Roman"/>
          <w:sz w:val="28"/>
          <w:szCs w:val="28"/>
        </w:rPr>
        <w:t>утверждаемыми</w:t>
      </w:r>
      <w:proofErr w:type="gramEnd"/>
      <w:r w:rsidRPr="00A34AF6">
        <w:rPr>
          <w:rFonts w:ascii="Times New Roman" w:hAnsi="Times New Roman" w:cs="Times New Roman"/>
          <w:sz w:val="28"/>
          <w:szCs w:val="28"/>
        </w:rPr>
        <w:t xml:space="preserve"> Правительством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4.6. Информация о результатах приватизации имущества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за прошедший год предоставляется в Совет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5. ПОРЯДОК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5.1. </w:t>
      </w:r>
      <w:proofErr w:type="gramStart"/>
      <w:r w:rsidRPr="00A34AF6">
        <w:rPr>
          <w:rFonts w:ascii="Times New Roman" w:hAnsi="Times New Roman" w:cs="Times New Roman"/>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5.2. Решение об условиях приватизации муниципального имущества принимается в соответствии с прогнозным планом приватизации муниципального имущества, утвержденным решением Совета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и постановлением </w:t>
      </w:r>
      <w:r w:rsidR="00B043D2">
        <w:rPr>
          <w:rFonts w:ascii="Times New Roman" w:hAnsi="Times New Roman" w:cs="Times New Roman"/>
          <w:sz w:val="28"/>
          <w:szCs w:val="28"/>
        </w:rPr>
        <w:t>Г</w:t>
      </w:r>
      <w:r w:rsidRPr="00A34AF6">
        <w:rPr>
          <w:rFonts w:ascii="Times New Roman" w:hAnsi="Times New Roman" w:cs="Times New Roman"/>
          <w:sz w:val="28"/>
          <w:szCs w:val="28"/>
        </w:rPr>
        <w:t xml:space="preserve">лавы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о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5.3. В решении об условиях приватизации муниципального имущества должны содержаться следующие сведения: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наименование имущества и иные позволяющие его индивидуализировать данные (характеристика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способ приватизации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 начальная цена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срок рассрочки платежа (в случае ее предоставления);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иные необходимые для приватизации имущества сведения.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5.4. </w:t>
      </w:r>
      <w:proofErr w:type="gramStart"/>
      <w:r w:rsidRPr="00A34AF6">
        <w:rPr>
          <w:rFonts w:ascii="Times New Roman" w:hAnsi="Times New Roman" w:cs="Times New Roman"/>
          <w:sz w:val="28"/>
          <w:szCs w:val="28"/>
        </w:rPr>
        <w:t>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Информация о приватизации муниципального имущества, указанная в настоящем пункте, подлежит размещению на официальном сайте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в сети «Интернет», (далее - соответственно, официальное печатное издание и официальный сайт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5.5. </w:t>
      </w:r>
      <w:proofErr w:type="gramStart"/>
      <w:r w:rsidRPr="00A34AF6">
        <w:rPr>
          <w:rFonts w:ascii="Times New Roman" w:hAnsi="Times New Roman" w:cs="Times New Roman"/>
          <w:sz w:val="28"/>
          <w:szCs w:val="28"/>
        </w:rPr>
        <w:t>Информационное сообщение о продаже муниципального имущества подлежит размещению на официальном сайте в сети «Интернет»,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 если иное не предусмотрено Федеральным законом от 21 декабря 2001 года № 178-ФЗ «О приватизации государственного и муниципального имущества».</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следующие сведения:</w:t>
      </w:r>
    </w:p>
    <w:p w:rsidR="00E33C3D" w:rsidRPr="00A34AF6" w:rsidRDefault="00E33C3D" w:rsidP="00A34AF6">
      <w:pPr>
        <w:spacing w:after="0" w:line="240" w:lineRule="auto"/>
        <w:ind w:firstLine="709"/>
        <w:jc w:val="both"/>
        <w:rPr>
          <w:rFonts w:ascii="Times New Roman" w:hAnsi="Times New Roman" w:cs="Times New Roman"/>
          <w:sz w:val="28"/>
          <w:szCs w:val="28"/>
        </w:rPr>
      </w:pPr>
      <w:bookmarkStart w:id="1" w:name="Par120"/>
      <w:bookmarkEnd w:id="1"/>
      <w:r w:rsidRPr="00A34AF6">
        <w:rPr>
          <w:rFonts w:ascii="Times New Roman" w:hAnsi="Times New Roman" w:cs="Times New Roman"/>
          <w:sz w:val="28"/>
          <w:szCs w:val="28"/>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 способ приватизации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4) начальная цена продажи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 форма подачи предложений о цене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6) условия и сроки платежа, необходимые реквизиты счетов;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7) размер задатка, срок и порядок его внесения, необходимые реквизиты счетов;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 порядок, место, даты начала и окончания подачи заявок, предложений;</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9) исчерпывающий перечень представляемых участниками торгов документов и требования к их оформлению;</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10) срок заключения договора купли-продажи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11) порядок ознакомления покупателей с иной информацией, условиями договора купли-продажи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12) ограничения участия отдельных категорий физических лиц и юридических лиц в приватизации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13) порядок определения победителей (при проведен</w:t>
      </w:r>
      <w:proofErr w:type="gramStart"/>
      <w:r w:rsidRPr="00A34AF6">
        <w:rPr>
          <w:rFonts w:ascii="Times New Roman" w:hAnsi="Times New Roman" w:cs="Times New Roman"/>
          <w:sz w:val="28"/>
          <w:szCs w:val="28"/>
        </w:rPr>
        <w:t>ии ау</w:t>
      </w:r>
      <w:proofErr w:type="gramEnd"/>
      <w:r w:rsidRPr="00A34AF6">
        <w:rPr>
          <w:rFonts w:ascii="Times New Roman" w:hAnsi="Times New Roman" w:cs="Times New Roman"/>
          <w:sz w:val="28"/>
          <w:szCs w:val="28"/>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14) место и срок подведения итогов продажи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1) полное наименование, адрес (место нахождения) акционерного общества или общества с ограниченной ответственностью;</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w:t>
      </w:r>
      <w:r w:rsidR="001964E7" w:rsidRPr="00A34AF6">
        <w:rPr>
          <w:rFonts w:ascii="Times New Roman" w:hAnsi="Times New Roman" w:cs="Times New Roman"/>
          <w:sz w:val="28"/>
          <w:szCs w:val="28"/>
        </w:rPr>
        <w:t xml:space="preserve">Администрации </w:t>
      </w:r>
      <w:r w:rsidR="00904EAE">
        <w:rPr>
          <w:rFonts w:ascii="Times New Roman" w:hAnsi="Times New Roman" w:cs="Times New Roman"/>
          <w:sz w:val="28"/>
          <w:szCs w:val="28"/>
        </w:rPr>
        <w:t>Горьковского городского</w:t>
      </w:r>
      <w:r w:rsidR="001964E7" w:rsidRPr="00A34AF6">
        <w:rPr>
          <w:rFonts w:ascii="Times New Roman" w:hAnsi="Times New Roman" w:cs="Times New Roman"/>
          <w:sz w:val="28"/>
          <w:szCs w:val="28"/>
        </w:rPr>
        <w:t xml:space="preserve"> поселения</w:t>
      </w:r>
      <w:r w:rsidR="00E33C3D" w:rsidRPr="00A34AF6">
        <w:rPr>
          <w:rFonts w:ascii="Times New Roman" w:hAnsi="Times New Roman" w:cs="Times New Roman"/>
          <w:sz w:val="28"/>
          <w:szCs w:val="28"/>
        </w:rPr>
        <w:t>;</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года № 178-ФЗ «О приватизации государственного и муниципального имущества»;</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E33C3D" w:rsidRPr="00A34AF6" w:rsidRDefault="00B043D2"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33C3D" w:rsidRPr="00A34AF6">
        <w:rPr>
          <w:rFonts w:ascii="Times New Roman" w:hAnsi="Times New Roman" w:cs="Times New Roman"/>
          <w:sz w:val="28"/>
          <w:szCs w:val="28"/>
        </w:rPr>
        <w:t>8) численность работников хозяйственного общества;</w:t>
      </w: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5.9. Информация о результатах сделок приватизации муниципального имущества подлежит опубликованию размещению на официальном сайте в сети «Интернет»</w:t>
      </w:r>
      <w:r w:rsidR="00293027" w:rsidRPr="00A34AF6">
        <w:rPr>
          <w:rFonts w:ascii="Times New Roman" w:hAnsi="Times New Roman" w:cs="Times New Roman"/>
          <w:sz w:val="28"/>
          <w:szCs w:val="28"/>
        </w:rPr>
        <w:t xml:space="preserve"> </w:t>
      </w:r>
      <w:r w:rsidRPr="00A34AF6">
        <w:rPr>
          <w:rFonts w:ascii="Times New Roman" w:hAnsi="Times New Roman" w:cs="Times New Roman"/>
          <w:sz w:val="28"/>
          <w:szCs w:val="28"/>
        </w:rPr>
        <w:t>в течение десяти дней со дня совершения указанных сделок.</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5.10.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 наименование продавца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 наименование такого имущества и иные позволяющие его индивидуализировать сведения (характеристика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 дата, время и место проведения торгов;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4) цена сделки приватизации;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6) имя физического лица или наименование юридического лица - победителя торгов.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5.11. Документы, представляемые покупателями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bookmarkStart w:id="2" w:name="Par163"/>
      <w:bookmarkEnd w:id="2"/>
      <w:r w:rsidRPr="00A34AF6">
        <w:rPr>
          <w:rFonts w:ascii="Times New Roman" w:hAnsi="Times New Roman" w:cs="Times New Roman"/>
          <w:sz w:val="28"/>
          <w:szCs w:val="28"/>
        </w:rPr>
        <w:t>- заявка.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Физические лица предъявляют документ, удостоверяющий личность, или представляют копии всех его листов.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Юридические лица представляют следующие документы:</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заверенные копии учредительных документов;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опись представленных документов.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Заявка и опись документов составляются в двух экземплярах, один из которых остается у продавца, другой - у претендента.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6. СПОСОБЫ ПРИВАТИЗАЦИИ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6.1. Способы приватизации муниципального имущества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1) преобразование унитарного предприятия в акционерное общество;</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1.1) преобразование унитарного предприятия в общество с ограниченной ответственностью;</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2) продажа муниципального имущества на аукционе;</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3) продажа акций акционерных обществ на специализированном аукционе;</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4) продажа муниципального имущества на конкурсе;</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5) продажа муниципального имущества посредством публичного предложения;</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6) продажа муниципального имущества без объявления цены;</w:t>
      </w:r>
    </w:p>
    <w:p w:rsidR="00E33C3D" w:rsidRPr="00A34AF6" w:rsidRDefault="00D27053" w:rsidP="00A34AF6">
      <w:pPr>
        <w:pStyle w:val="s1"/>
        <w:shd w:val="clear" w:color="auto" w:fill="FFFFFF"/>
        <w:spacing w:before="0" w:after="0" w:line="240" w:lineRule="auto"/>
        <w:jc w:val="both"/>
        <w:rPr>
          <w:sz w:val="28"/>
          <w:szCs w:val="28"/>
        </w:rPr>
      </w:pPr>
      <w:r>
        <w:rPr>
          <w:sz w:val="28"/>
          <w:szCs w:val="28"/>
        </w:rPr>
        <w:tab/>
      </w:r>
      <w:r w:rsidR="00E33C3D" w:rsidRPr="00A34AF6">
        <w:rPr>
          <w:sz w:val="28"/>
          <w:szCs w:val="28"/>
        </w:rPr>
        <w:t>7) внесение муниципального имущества в качестве вклада в уставные капиталы акционерных обществ;</w:t>
      </w:r>
    </w:p>
    <w:p w:rsidR="00E33C3D" w:rsidRPr="00A34AF6" w:rsidRDefault="00D27053" w:rsidP="00A34AF6">
      <w:pPr>
        <w:pStyle w:val="s1"/>
        <w:shd w:val="clear" w:color="auto" w:fill="FFFFFF"/>
        <w:spacing w:before="0" w:after="0" w:line="240" w:lineRule="auto"/>
        <w:jc w:val="both"/>
        <w:rPr>
          <w:sz w:val="28"/>
          <w:szCs w:val="28"/>
        </w:rPr>
      </w:pPr>
      <w:r>
        <w:rPr>
          <w:sz w:val="28"/>
          <w:szCs w:val="28"/>
        </w:rPr>
        <w:lastRenderedPageBreak/>
        <w:tab/>
      </w:r>
      <w:r w:rsidR="00E33C3D" w:rsidRPr="00A34AF6">
        <w:rPr>
          <w:sz w:val="28"/>
          <w:szCs w:val="28"/>
        </w:rPr>
        <w:t>8) продажа акций акционерных обществ по результатам доверительного управления.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5B5D18" w:rsidRDefault="00E33C3D" w:rsidP="00A34AF6">
      <w:pPr>
        <w:spacing w:after="0" w:line="240" w:lineRule="auto"/>
        <w:jc w:val="center"/>
        <w:rPr>
          <w:rFonts w:ascii="Times New Roman" w:hAnsi="Times New Roman" w:cs="Times New Roman"/>
          <w:sz w:val="28"/>
          <w:szCs w:val="28"/>
        </w:rPr>
      </w:pPr>
      <w:r w:rsidRPr="00A34AF6">
        <w:rPr>
          <w:rFonts w:ascii="Times New Roman" w:hAnsi="Times New Roman" w:cs="Times New Roman"/>
          <w:sz w:val="28"/>
          <w:szCs w:val="28"/>
        </w:rPr>
        <w:t xml:space="preserve">7.  ПРОВЕДЕНИЕ ПРОДАЖИ МУНИЦИПАЛЬНОГО ИМУЩЕСТВА </w:t>
      </w:r>
    </w:p>
    <w:p w:rsidR="00E33C3D" w:rsidRPr="00A34AF6" w:rsidRDefault="00E33C3D" w:rsidP="00A34AF6">
      <w:pPr>
        <w:spacing w:after="0" w:line="240" w:lineRule="auto"/>
        <w:jc w:val="center"/>
        <w:rPr>
          <w:rFonts w:ascii="Times New Roman" w:hAnsi="Times New Roman" w:cs="Times New Roman"/>
          <w:sz w:val="28"/>
          <w:szCs w:val="28"/>
        </w:rPr>
      </w:pPr>
      <w:r w:rsidRPr="00A34AF6">
        <w:rPr>
          <w:rFonts w:ascii="Times New Roman" w:hAnsi="Times New Roman" w:cs="Times New Roman"/>
          <w:sz w:val="28"/>
          <w:szCs w:val="28"/>
        </w:rPr>
        <w:t>В ЭЛЕКТРОННОЙ ФОРМЕ</w:t>
      </w:r>
    </w:p>
    <w:p w:rsidR="00E33C3D" w:rsidRPr="00A34AF6" w:rsidRDefault="00E33C3D" w:rsidP="00A34AF6">
      <w:pPr>
        <w:spacing w:after="0" w:line="240" w:lineRule="auto"/>
        <w:jc w:val="center"/>
        <w:rPr>
          <w:rFonts w:ascii="Times New Roman" w:hAnsi="Times New Roman" w:cs="Times New Roman"/>
          <w:sz w:val="28"/>
          <w:szCs w:val="28"/>
        </w:rPr>
      </w:pP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7.1. Продажа муниципального имущества способами, установленными статьями 18 - 20, 23, 24  Федерального закона от 21 декабря 2001 года №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года № 178-ФЗ «О приватизации государственного и муниципального имущества» (далее – Федеральный закон).</w:t>
      </w: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D27053"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A34AF6">
        <w:rPr>
          <w:rFonts w:ascii="Times New Roman" w:hAnsi="Times New Roman" w:cs="Times New Roman"/>
          <w:sz w:val="28"/>
          <w:szCs w:val="28"/>
        </w:rPr>
        <w:t>Оператор электронной площадки, электронная площадка, порядок ее функционирования должны соответствовать </w:t>
      </w:r>
      <w:hyperlink r:id="rId5" w:anchor="/document/71968598/entry/3000" w:history="1">
        <w:r w:rsidRPr="00D27053">
          <w:rPr>
            <w:rStyle w:val="a3"/>
            <w:rFonts w:ascii="Times New Roman" w:hAnsi="Times New Roman" w:cs="Times New Roman"/>
            <w:color w:val="00000A"/>
            <w:sz w:val="28"/>
            <w:szCs w:val="28"/>
            <w:u w:val="none"/>
          </w:rPr>
          <w:t>единым требованиям</w:t>
        </w:r>
      </w:hyperlink>
      <w:r w:rsidRPr="00D27053">
        <w:rPr>
          <w:rFonts w:ascii="Times New Roman" w:hAnsi="Times New Roman" w:cs="Times New Roman"/>
          <w:sz w:val="28"/>
          <w:szCs w:val="28"/>
        </w:rPr>
        <w:t> к операторам электронных площадок, электронным площадкам и функционированию электронных площадок, установленным в соответствии с </w:t>
      </w:r>
      <w:hyperlink r:id="rId6" w:anchor="/document/70353464/entry/0" w:history="1">
        <w:r w:rsidRPr="00D27053">
          <w:rPr>
            <w:rStyle w:val="a3"/>
            <w:rFonts w:ascii="Times New Roman" w:hAnsi="Times New Roman" w:cs="Times New Roman"/>
            <w:color w:val="00000A"/>
            <w:sz w:val="28"/>
            <w:szCs w:val="28"/>
            <w:u w:val="none"/>
          </w:rPr>
          <w:t>Федеральным законом</w:t>
        </w:r>
      </w:hyperlink>
      <w:r w:rsidRPr="00D27053">
        <w:rPr>
          <w:rFonts w:ascii="Times New Roman" w:hAnsi="Times New Roman" w:cs="Times New Roman"/>
          <w:sz w:val="28"/>
          <w:szCs w:val="28"/>
        </w:rPr>
        <w:t> от 5 апреля 2013 года № 44-ФЗ «О контрактной системе в сфере закупок товаров, работ, услуг для обеспечения государственных и муниципальных нужд», и </w:t>
      </w:r>
      <w:hyperlink r:id="rId7" w:anchor="/document/71968598/entry/4000" w:history="1">
        <w:r w:rsidRPr="00D27053">
          <w:rPr>
            <w:rStyle w:val="a3"/>
            <w:rFonts w:ascii="Times New Roman" w:hAnsi="Times New Roman" w:cs="Times New Roman"/>
            <w:color w:val="00000A"/>
            <w:sz w:val="28"/>
            <w:szCs w:val="28"/>
            <w:u w:val="none"/>
          </w:rPr>
          <w:t>дополнительным требованиям</w:t>
        </w:r>
      </w:hyperlink>
      <w:r w:rsidRPr="00D27053">
        <w:rPr>
          <w:rFonts w:ascii="Times New Roman" w:hAnsi="Times New Roman" w:cs="Times New Roman"/>
          <w:sz w:val="28"/>
          <w:szCs w:val="28"/>
        </w:rPr>
        <w:t xml:space="preserve"> к операторам электронных площадок и функционированию электронных </w:t>
      </w:r>
      <w:r w:rsidRPr="00A34AF6">
        <w:rPr>
          <w:rFonts w:ascii="Times New Roman" w:hAnsi="Times New Roman" w:cs="Times New Roman"/>
          <w:sz w:val="28"/>
          <w:szCs w:val="28"/>
        </w:rPr>
        <w:t>площадок</w:t>
      </w:r>
      <w:proofErr w:type="gramEnd"/>
      <w:r w:rsidRPr="00A34AF6">
        <w:rPr>
          <w:rFonts w:ascii="Times New Roman" w:hAnsi="Times New Roman" w:cs="Times New Roman"/>
          <w:sz w:val="28"/>
          <w:szCs w:val="28"/>
        </w:rPr>
        <w:t>, установленным Правительством Российской Федерации в соответствии с подпунктом 8.2 пункта 1 статьи 6  Федерального закона. В случае</w:t>
      </w:r>
      <w:proofErr w:type="gramStart"/>
      <w:r w:rsidRPr="00A34AF6">
        <w:rPr>
          <w:rFonts w:ascii="Times New Roman" w:hAnsi="Times New Roman" w:cs="Times New Roman"/>
          <w:sz w:val="28"/>
          <w:szCs w:val="28"/>
        </w:rPr>
        <w:t>,</w:t>
      </w:r>
      <w:proofErr w:type="gramEnd"/>
      <w:r w:rsidRPr="00A34AF6">
        <w:rPr>
          <w:rFonts w:ascii="Times New Roman" w:hAnsi="Times New Roman" w:cs="Times New Roman"/>
          <w:sz w:val="28"/>
          <w:szCs w:val="28"/>
        </w:rPr>
        <w:t xml:space="preserve">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настоящего Федерального закона, привлечение иного оператора электронной площадки не требуется.</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7.4. При проведении продажи в электронной форме оператор электронной площадки обеспечивает:</w:t>
      </w: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E33C3D" w:rsidRPr="00A34AF6">
        <w:rPr>
          <w:rFonts w:ascii="Times New Roman" w:hAnsi="Times New Roman" w:cs="Times New Roman"/>
          <w:sz w:val="28"/>
          <w:szCs w:val="28"/>
        </w:rPr>
        <w:t>1) свободный и бесплатный доступ к информации о проведении продажи в электронной форме;</w:t>
      </w:r>
    </w:p>
    <w:p w:rsidR="00D27053"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2) возможность представления претендентами заявок и прилагаемых к ним документов в форме электронных документов;</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7.5. Запрещается взимать с участников продажи в электронной форме не предусмотренную Федеральным законом дополнительную плату.</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w:t>
      </w:r>
    </w:p>
    <w:p w:rsidR="00D27053"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8" w:anchor="/document/12125505/entry/15" w:history="1">
        <w:r w:rsidR="00E33C3D" w:rsidRPr="00D27053">
          <w:rPr>
            <w:rStyle w:val="a3"/>
            <w:rFonts w:ascii="Times New Roman" w:hAnsi="Times New Roman" w:cs="Times New Roman"/>
            <w:color w:val="00000A"/>
            <w:sz w:val="28"/>
            <w:szCs w:val="28"/>
            <w:u w:val="none"/>
          </w:rPr>
          <w:t>статьей 15</w:t>
        </w:r>
      </w:hyperlink>
      <w:r w:rsidR="00E33C3D" w:rsidRPr="00D27053">
        <w:rPr>
          <w:rFonts w:ascii="Times New Roman" w:hAnsi="Times New Roman" w:cs="Times New Roman"/>
          <w:sz w:val="28"/>
          <w:szCs w:val="28"/>
        </w:rPr>
        <w:t> </w:t>
      </w:r>
      <w:r w:rsidR="00E33C3D" w:rsidRPr="00A34AF6">
        <w:rPr>
          <w:rFonts w:ascii="Times New Roman" w:hAnsi="Times New Roman" w:cs="Times New Roman"/>
          <w:sz w:val="28"/>
          <w:szCs w:val="28"/>
        </w:rPr>
        <w:t xml:space="preserve"> Федерального закона,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E33C3D" w:rsidRPr="00A34AF6" w:rsidRDefault="00D27053"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BC4BF0" w:rsidRDefault="00E33C3D" w:rsidP="00BC4BF0">
      <w:pPr>
        <w:spacing w:after="0" w:line="240" w:lineRule="auto"/>
        <w:ind w:firstLine="851"/>
        <w:jc w:val="both"/>
        <w:rPr>
          <w:rFonts w:ascii="Times New Roman" w:hAnsi="Times New Roman" w:cs="Times New Roman"/>
          <w:sz w:val="28"/>
          <w:szCs w:val="28"/>
        </w:rPr>
      </w:pPr>
      <w:r w:rsidRPr="00A34AF6">
        <w:rPr>
          <w:rFonts w:ascii="Times New Roman" w:hAnsi="Times New Roman" w:cs="Times New Roman"/>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E33C3D" w:rsidRPr="00A34AF6" w:rsidRDefault="00BC4BF0" w:rsidP="00BC4B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E33C3D" w:rsidRPr="00A34AF6" w:rsidRDefault="00BC4BF0"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3C3D" w:rsidRPr="00A34AF6">
        <w:rPr>
          <w:rFonts w:ascii="Times New Roman" w:hAnsi="Times New Roman" w:cs="Times New Roman"/>
          <w:sz w:val="28"/>
          <w:szCs w:val="28"/>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E33C3D" w:rsidRPr="00A34AF6" w:rsidRDefault="00BC4BF0"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3C3D" w:rsidRPr="00A34AF6">
        <w:rPr>
          <w:rFonts w:ascii="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lastRenderedPageBreak/>
        <w:t xml:space="preserve">             2) начальная цена, величина повышения начальной цены («шаг аукциона») - в случае проведения продажи на аукционе;</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(«шаг аукциона»), - в случае продажи посредством публичного предложения;</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4) последнее предложение о цене муниципального имущества и время его поступления в режиме реального времени.</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7.10. В случае проведения продажи муниципального имущества без объявления цены его начальная цена не указывается.</w:t>
      </w:r>
    </w:p>
    <w:p w:rsidR="00E33C3D" w:rsidRPr="00A34AF6" w:rsidRDefault="00BC4BF0" w:rsidP="00A34A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33C3D" w:rsidRPr="00A34AF6">
        <w:rPr>
          <w:rFonts w:ascii="Times New Roman" w:hAnsi="Times New Roman" w:cs="Times New Roman"/>
          <w:sz w:val="28"/>
          <w:szCs w:val="28"/>
        </w:rPr>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1) наименование имущества и иные позволяющие его индивидуализировать сведения (спецификация лота);</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2) цена сделки приватизации;</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3) имя физического лица или наименование юридического лица - победителя торгов.</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7.12. Результаты процедуры проведения продажи в электронной форме оформляются протоколом.</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7.13. Дополнительные требования к операторам электронных площадок и функционированию электронных площадок предусматривают</w:t>
      </w:r>
      <w:r w:rsidR="00FD605D">
        <w:rPr>
          <w:rFonts w:ascii="Times New Roman" w:hAnsi="Times New Roman" w:cs="Times New Roman"/>
          <w:sz w:val="28"/>
          <w:szCs w:val="28"/>
        </w:rPr>
        <w:t>,</w:t>
      </w:r>
      <w:r w:rsidRPr="00A34AF6">
        <w:rPr>
          <w:rFonts w:ascii="Times New Roman" w:hAnsi="Times New Roman" w:cs="Times New Roman"/>
          <w:sz w:val="28"/>
          <w:szCs w:val="28"/>
        </w:rPr>
        <w:t xml:space="preserve"> в том числе</w:t>
      </w:r>
      <w:r w:rsidR="00FD605D">
        <w:rPr>
          <w:rFonts w:ascii="Times New Roman" w:hAnsi="Times New Roman" w:cs="Times New Roman"/>
          <w:sz w:val="28"/>
          <w:szCs w:val="28"/>
        </w:rPr>
        <w:t>,</w:t>
      </w:r>
      <w:r w:rsidRPr="00A34AF6">
        <w:rPr>
          <w:rFonts w:ascii="Times New Roman" w:hAnsi="Times New Roman" w:cs="Times New Roman"/>
          <w:sz w:val="28"/>
          <w:szCs w:val="28"/>
        </w:rPr>
        <w:t xml:space="preserve">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E33C3D" w:rsidRPr="00A34AF6" w:rsidRDefault="00E33C3D" w:rsidP="00A34AF6">
      <w:pPr>
        <w:spacing w:after="0" w:line="240" w:lineRule="auto"/>
        <w:jc w:val="both"/>
        <w:rPr>
          <w:rFonts w:ascii="Times New Roman" w:hAnsi="Times New Roman" w:cs="Times New Roman"/>
          <w:sz w:val="28"/>
          <w:szCs w:val="28"/>
        </w:rPr>
      </w:pPr>
      <w:r w:rsidRPr="00A34AF6">
        <w:rPr>
          <w:rFonts w:ascii="Times New Roman" w:hAnsi="Times New Roman" w:cs="Times New Roman"/>
          <w:sz w:val="28"/>
          <w:szCs w:val="28"/>
        </w:rPr>
        <w:t xml:space="preserve">           7.14. Порядок организации и проведения продажи в электронной форме установлен Постановлением Правительства РФ от 27 августа 2012 года № 860 «Об организации и проведении продажи государственного или муниципального имущества в электронной форме».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7.15. Продавец при продаже муниципального имущества заключает с победителем</w:t>
      </w:r>
      <w:r w:rsidR="00F26462">
        <w:rPr>
          <w:rFonts w:ascii="Times New Roman" w:hAnsi="Times New Roman" w:cs="Times New Roman"/>
          <w:sz w:val="28"/>
          <w:szCs w:val="28"/>
        </w:rPr>
        <w:t xml:space="preserve"> торгов, лицом, признанным единственным участником аукциона, в случае, если заявку на участие в аукционе подало только одно лицо, признанное единственным участником аукциона,</w:t>
      </w:r>
      <w:r w:rsidRPr="00A34AF6">
        <w:rPr>
          <w:rFonts w:ascii="Times New Roman" w:hAnsi="Times New Roman" w:cs="Times New Roman"/>
          <w:sz w:val="28"/>
          <w:szCs w:val="28"/>
        </w:rPr>
        <w:t xml:space="preserve"> договор купли продажи в форме электронного документа.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8. ОСОБЕННОСТИ ПРИВАТИЗАЦИИ ОТДЕЛЬНЫХ ВИДОВ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8.1. </w:t>
      </w:r>
      <w:proofErr w:type="gramStart"/>
      <w:r w:rsidRPr="00A34AF6">
        <w:rPr>
          <w:rFonts w:ascii="Times New Roman" w:hAnsi="Times New Roman" w:cs="Times New Roman"/>
          <w:sz w:val="28"/>
          <w:szCs w:val="28"/>
        </w:rPr>
        <w:t>Особенности отчуждения арендуемого муниципального недвижимого имущества с использованием преимущественного права арендатора на приобретение арендуемого имущества определяются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A34AF6">
        <w:rPr>
          <w:rFonts w:ascii="Times New Roman" w:hAnsi="Times New Roman" w:cs="Times New Roman"/>
          <w:sz w:val="28"/>
          <w:szCs w:val="28"/>
        </w:rPr>
        <w:t>» (</w:t>
      </w:r>
      <w:proofErr w:type="gramStart"/>
      <w:r w:rsidRPr="00A34AF6">
        <w:rPr>
          <w:rFonts w:ascii="Times New Roman" w:hAnsi="Times New Roman" w:cs="Times New Roman"/>
          <w:sz w:val="28"/>
          <w:szCs w:val="28"/>
        </w:rPr>
        <w:t>Федеральный закон 22 июля 2008 года № 159-ФЗ)</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8.2. </w:t>
      </w:r>
      <w:proofErr w:type="gramStart"/>
      <w:r w:rsidRPr="00A34AF6">
        <w:rPr>
          <w:rFonts w:ascii="Times New Roman" w:hAnsi="Times New Roman" w:cs="Times New Roman"/>
          <w:sz w:val="28"/>
          <w:szCs w:val="28"/>
        </w:rPr>
        <w:t>Субъекты малого и среднего предпринимательства, за исключением субъектов среднего и малого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w:t>
      </w:r>
      <w:proofErr w:type="gramEnd"/>
      <w:r w:rsidRPr="00A34AF6">
        <w:rPr>
          <w:rFonts w:ascii="Times New Roman" w:hAnsi="Times New Roman" w:cs="Times New Roman"/>
          <w:sz w:val="28"/>
          <w:szCs w:val="28"/>
        </w:rPr>
        <w:t xml:space="preserve">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E33C3D" w:rsidRPr="00A34AF6" w:rsidRDefault="00E33C3D" w:rsidP="00A34AF6">
      <w:pPr>
        <w:spacing w:after="0" w:line="240" w:lineRule="auto"/>
        <w:ind w:firstLine="709"/>
        <w:jc w:val="both"/>
        <w:rPr>
          <w:rFonts w:ascii="Times New Roman" w:hAnsi="Times New Roman" w:cs="Times New Roman"/>
          <w:sz w:val="28"/>
          <w:szCs w:val="28"/>
        </w:rPr>
      </w:pPr>
      <w:bookmarkStart w:id="3" w:name="Par368"/>
      <w:bookmarkEnd w:id="3"/>
      <w:r w:rsidRPr="00A34AF6">
        <w:rPr>
          <w:rFonts w:ascii="Times New Roman" w:hAnsi="Times New Roman" w:cs="Times New Roman"/>
          <w:sz w:val="28"/>
          <w:szCs w:val="28"/>
        </w:rPr>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 июля 2008 года № 159-ФЗ;.</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2) </w:t>
      </w:r>
      <w:r w:rsidR="00BC4BF0">
        <w:rPr>
          <w:rFonts w:ascii="Times New Roman" w:hAnsi="Times New Roman" w:cs="Times New Roman"/>
          <w:sz w:val="28"/>
          <w:szCs w:val="28"/>
        </w:rPr>
        <w:t>о</w:t>
      </w:r>
      <w:r w:rsidRPr="00A34AF6">
        <w:rPr>
          <w:rFonts w:ascii="Times New Roman" w:hAnsi="Times New Roman" w:cs="Times New Roman"/>
          <w:sz w:val="28"/>
          <w:szCs w:val="28"/>
        </w:rPr>
        <w:t>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закона 159-ФЗ, а в случае, предусмотренном частью 2 статьи 9 Федерального закона от 22.07.2008 года № 159-ФЗ - на день подачи субъектом малого или среднего предпринимательства заявления.</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3) </w:t>
      </w:r>
      <w:r w:rsidR="00BC4BF0">
        <w:rPr>
          <w:rFonts w:ascii="Times New Roman" w:hAnsi="Times New Roman" w:cs="Times New Roman"/>
          <w:sz w:val="28"/>
          <w:szCs w:val="28"/>
        </w:rPr>
        <w:t>а</w:t>
      </w:r>
      <w:r w:rsidRPr="00A34AF6">
        <w:rPr>
          <w:rFonts w:ascii="Times New Roman" w:hAnsi="Times New Roman" w:cs="Times New Roman"/>
          <w:sz w:val="28"/>
          <w:szCs w:val="28"/>
        </w:rPr>
        <w:t>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9" w:anchor="/document/12161610/entry/921" w:history="1">
        <w:r w:rsidRPr="00BC4BF0">
          <w:rPr>
            <w:rStyle w:val="a3"/>
            <w:rFonts w:ascii="Times New Roman" w:hAnsi="Times New Roman" w:cs="Times New Roman"/>
            <w:color w:val="auto"/>
            <w:sz w:val="28"/>
            <w:szCs w:val="28"/>
            <w:u w:val="none"/>
          </w:rPr>
          <w:t>частью 2.1 статьи 9</w:t>
        </w:r>
      </w:hyperlink>
      <w:r w:rsidRPr="00A34AF6">
        <w:rPr>
          <w:rFonts w:ascii="Times New Roman" w:hAnsi="Times New Roman" w:cs="Times New Roman"/>
          <w:sz w:val="28"/>
          <w:szCs w:val="28"/>
        </w:rPr>
        <w:t xml:space="preserve"> Федерального закона от 22.07.2008 года № 159-ФЗ </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 </w:t>
      </w:r>
      <w:r w:rsidR="00BC4BF0">
        <w:rPr>
          <w:rFonts w:ascii="Times New Roman" w:hAnsi="Times New Roman" w:cs="Times New Roman"/>
          <w:sz w:val="28"/>
          <w:szCs w:val="28"/>
        </w:rPr>
        <w:t>с</w:t>
      </w:r>
      <w:r w:rsidRPr="00A34AF6">
        <w:rPr>
          <w:rFonts w:ascii="Times New Roman" w:hAnsi="Times New Roman" w:cs="Times New Roman"/>
          <w:sz w:val="28"/>
          <w:szCs w:val="28"/>
        </w:rPr>
        <w:t>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8.3. </w:t>
      </w:r>
      <w:proofErr w:type="gramStart"/>
      <w:r w:rsidRPr="00A34AF6">
        <w:rPr>
          <w:rFonts w:ascii="Times New Roman" w:hAnsi="Times New Roman" w:cs="Times New Roman"/>
          <w:sz w:val="28"/>
          <w:szCs w:val="28"/>
        </w:rPr>
        <w:t xml:space="preserve">В случае включения в план приватизации объектов, в отношении которых у субъектов малого или среднего предпринимательства имеется </w:t>
      </w:r>
      <w:r w:rsidRPr="00A34AF6">
        <w:rPr>
          <w:rFonts w:ascii="Times New Roman" w:hAnsi="Times New Roman" w:cs="Times New Roman"/>
          <w:sz w:val="28"/>
          <w:szCs w:val="28"/>
        </w:rPr>
        <w:lastRenderedPageBreak/>
        <w:t>преимущественное право покупки в соответствии со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rsidRPr="00A34AF6">
        <w:rPr>
          <w:rFonts w:ascii="Times New Roman" w:hAnsi="Times New Roman" w:cs="Times New Roman"/>
          <w:sz w:val="28"/>
          <w:szCs w:val="28"/>
        </w:rPr>
        <w:t xml:space="preserve"> в отдельные законодательные акты Российской Федерации», в решении Совета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тридцать дней после направления в Координационный Совет по развитию малого и среднего предпринимательства на территории </w:t>
      </w:r>
      <w:r w:rsidR="00293027" w:rsidRPr="00A34AF6">
        <w:rPr>
          <w:rFonts w:ascii="Times New Roman" w:hAnsi="Times New Roman" w:cs="Times New Roman"/>
          <w:sz w:val="28"/>
          <w:szCs w:val="28"/>
        </w:rPr>
        <w:t xml:space="preserve">Горьковского </w:t>
      </w:r>
      <w:r w:rsidRPr="00A34AF6">
        <w:rPr>
          <w:rFonts w:ascii="Times New Roman" w:hAnsi="Times New Roman" w:cs="Times New Roman"/>
          <w:sz w:val="28"/>
          <w:szCs w:val="28"/>
        </w:rPr>
        <w:t>муниципального района уведомления о включении объектов в план приватизации.</w:t>
      </w:r>
    </w:p>
    <w:p w:rsidR="00E33C3D" w:rsidRPr="00A34AF6" w:rsidRDefault="00E33C3D" w:rsidP="00A34AF6">
      <w:pPr>
        <w:spacing w:after="0" w:line="240" w:lineRule="auto"/>
        <w:ind w:firstLine="709"/>
        <w:jc w:val="both"/>
        <w:rPr>
          <w:rFonts w:ascii="Times New Roman" w:hAnsi="Times New Roman" w:cs="Times New Roman"/>
          <w:sz w:val="28"/>
          <w:szCs w:val="28"/>
        </w:rPr>
      </w:pPr>
      <w:bookmarkStart w:id="4" w:name="Par373"/>
      <w:bookmarkEnd w:id="4"/>
      <w:r w:rsidRPr="00A34AF6">
        <w:rPr>
          <w:rFonts w:ascii="Times New Roman" w:hAnsi="Times New Roman" w:cs="Times New Roman"/>
          <w:sz w:val="28"/>
          <w:szCs w:val="28"/>
        </w:rPr>
        <w:t xml:space="preserve">8.4. </w:t>
      </w:r>
      <w:proofErr w:type="gramStart"/>
      <w:r w:rsidRPr="00A34AF6">
        <w:rPr>
          <w:rFonts w:ascii="Times New Roman" w:hAnsi="Times New Roman" w:cs="Times New Roman"/>
          <w:sz w:val="28"/>
          <w:szCs w:val="28"/>
        </w:rPr>
        <w:t xml:space="preserve">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BC4BF0">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заявление о соответствии условиям отнесения к категории субъектов малого или среднего предпринимательства, установленным статьей 4 Федерального закона «О развитии малого и среднего предпринимательства в Российской Федерации», и о реализации преимущественного права на</w:t>
      </w:r>
      <w:proofErr w:type="gramEnd"/>
      <w:r w:rsidRPr="00A34AF6">
        <w:rPr>
          <w:rFonts w:ascii="Times New Roman" w:hAnsi="Times New Roman" w:cs="Times New Roman"/>
          <w:sz w:val="28"/>
          <w:szCs w:val="28"/>
        </w:rPr>
        <w:t xml:space="preserve"> </w:t>
      </w:r>
      <w:proofErr w:type="gramStart"/>
      <w:r w:rsidRPr="00A34AF6">
        <w:rPr>
          <w:rFonts w:ascii="Times New Roman" w:hAnsi="Times New Roman" w:cs="Times New Roman"/>
          <w:sz w:val="28"/>
          <w:szCs w:val="28"/>
        </w:rPr>
        <w:t>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При получении такого заявления </w:t>
      </w:r>
      <w:r w:rsidR="00AA0DBC" w:rsidRPr="00A34AF6">
        <w:rPr>
          <w:rFonts w:ascii="Times New Roman" w:hAnsi="Times New Roman" w:cs="Times New Roman"/>
          <w:bCs/>
          <w:sz w:val="28"/>
          <w:szCs w:val="28"/>
        </w:rPr>
        <w:t xml:space="preserve">Администрации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proofErr w:type="gramStart"/>
      <w:r w:rsidRPr="00A34AF6">
        <w:rPr>
          <w:rFonts w:ascii="Times New Roman" w:hAnsi="Times New Roman" w:cs="Times New Roman"/>
          <w:sz w:val="28"/>
          <w:szCs w:val="28"/>
        </w:rPr>
        <w:t>обязана</w:t>
      </w:r>
      <w:proofErr w:type="gramEnd"/>
      <w:r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1) представить для рассмотрения на заседании Совета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проект решения о включении объекта недвижимого имущества в план приватизации (в течение 1 месяца с момента получения заявления);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A34AF6">
        <w:rPr>
          <w:rFonts w:ascii="Times New Roman" w:hAnsi="Times New Roman" w:cs="Times New Roman"/>
          <w:sz w:val="28"/>
          <w:szCs w:val="28"/>
        </w:rPr>
        <w:t>с даты получения</w:t>
      </w:r>
      <w:proofErr w:type="gramEnd"/>
      <w:r w:rsidRPr="00A34AF6">
        <w:rPr>
          <w:rFonts w:ascii="Times New Roman" w:hAnsi="Times New Roman" w:cs="Times New Roman"/>
          <w:sz w:val="28"/>
          <w:szCs w:val="28"/>
        </w:rPr>
        <w:t xml:space="preserve"> заявления);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3) обеспечить принятие решения об условиях приватизации арендуемого имущества в двухнедельный срок </w:t>
      </w:r>
      <w:proofErr w:type="gramStart"/>
      <w:r w:rsidRPr="00A34AF6">
        <w:rPr>
          <w:rFonts w:ascii="Times New Roman" w:hAnsi="Times New Roman" w:cs="Times New Roman"/>
          <w:sz w:val="28"/>
          <w:szCs w:val="28"/>
        </w:rPr>
        <w:t>с даты принятия</w:t>
      </w:r>
      <w:proofErr w:type="gramEnd"/>
      <w:r w:rsidRPr="00A34AF6">
        <w:rPr>
          <w:rFonts w:ascii="Times New Roman" w:hAnsi="Times New Roman" w:cs="Times New Roman"/>
          <w:sz w:val="28"/>
          <w:szCs w:val="28"/>
        </w:rPr>
        <w:t xml:space="preserve"> отчета о его оценке;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4) направить заявителю проект договора купли-продажи арендуемого имущества в десятидневный срок </w:t>
      </w:r>
      <w:proofErr w:type="gramStart"/>
      <w:r w:rsidRPr="00A34AF6">
        <w:rPr>
          <w:rFonts w:ascii="Times New Roman" w:hAnsi="Times New Roman" w:cs="Times New Roman"/>
          <w:sz w:val="28"/>
          <w:szCs w:val="28"/>
        </w:rPr>
        <w:t>с даты принятия</w:t>
      </w:r>
      <w:proofErr w:type="gramEnd"/>
      <w:r w:rsidRPr="00A34AF6">
        <w:rPr>
          <w:rFonts w:ascii="Times New Roman" w:hAnsi="Times New Roman" w:cs="Times New Roman"/>
          <w:sz w:val="28"/>
          <w:szCs w:val="28"/>
        </w:rPr>
        <w:t xml:space="preserve"> решения об условиях приватизации арендуемого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В случае если заявитель не соответствует установленным статьей 3 Федерального закона от 22 июля 2008 года № 159-ФЗ требованиям и (или) </w:t>
      </w:r>
      <w:r w:rsidRPr="00A34AF6">
        <w:rPr>
          <w:rFonts w:ascii="Times New Roman" w:hAnsi="Times New Roman" w:cs="Times New Roman"/>
          <w:sz w:val="28"/>
          <w:szCs w:val="28"/>
        </w:rPr>
        <w:lastRenderedPageBreak/>
        <w:t xml:space="preserve">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в тридцатидневный срок с</w:t>
      </w:r>
      <w:proofErr w:type="gramEnd"/>
      <w:r w:rsidRPr="00A34AF6">
        <w:rPr>
          <w:rFonts w:ascii="Times New Roman" w:hAnsi="Times New Roman" w:cs="Times New Roman"/>
          <w:sz w:val="28"/>
          <w:szCs w:val="28"/>
        </w:rPr>
        <w:t xml:space="preserve"> даты получения этого заявления возвращает его арендатору с указанием причины отказа в приобретении арендуемого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8.5. После принятия Советом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 xml:space="preserve">решения об утверждении плана приватизации администрация принимает решение об утверждении условий приватизации в двухнедельный срок </w:t>
      </w:r>
      <w:proofErr w:type="gramStart"/>
      <w:r w:rsidRPr="00A34AF6">
        <w:rPr>
          <w:rFonts w:ascii="Times New Roman" w:hAnsi="Times New Roman" w:cs="Times New Roman"/>
          <w:sz w:val="28"/>
          <w:szCs w:val="28"/>
        </w:rPr>
        <w:t>с даты принятия</w:t>
      </w:r>
      <w:proofErr w:type="gramEnd"/>
      <w:r w:rsidRPr="00A34AF6">
        <w:rPr>
          <w:rFonts w:ascii="Times New Roman" w:hAnsi="Times New Roman" w:cs="Times New Roman"/>
          <w:sz w:val="28"/>
          <w:szCs w:val="28"/>
        </w:rPr>
        <w:t xml:space="preserve"> отчета об оценке.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8.6. </w:t>
      </w:r>
      <w:proofErr w:type="gramStart"/>
      <w:r w:rsidRPr="00A34AF6">
        <w:rPr>
          <w:rFonts w:ascii="Times New Roman" w:hAnsi="Times New Roman" w:cs="Times New Roman"/>
          <w:sz w:val="28"/>
          <w:szCs w:val="28"/>
        </w:rPr>
        <w:t xml:space="preserve">Администрация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недвижимого имущества договор купли-продажи арендуемого недвижимого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недвижимого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недвижимого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8.8. Покупатель утрачивает преимущественное право на приобретение арендуемого недвижимого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1) с момента отказа от заключения договора </w:t>
      </w:r>
      <w:proofErr w:type="gramStart"/>
      <w:r w:rsidRPr="00A34AF6">
        <w:rPr>
          <w:rFonts w:ascii="Times New Roman" w:hAnsi="Times New Roman" w:cs="Times New Roman"/>
          <w:sz w:val="28"/>
          <w:szCs w:val="28"/>
        </w:rPr>
        <w:t>купли-продажи</w:t>
      </w:r>
      <w:proofErr w:type="gramEnd"/>
      <w:r w:rsidRPr="00A34AF6">
        <w:rPr>
          <w:rFonts w:ascii="Times New Roman" w:hAnsi="Times New Roman" w:cs="Times New Roman"/>
          <w:sz w:val="28"/>
          <w:szCs w:val="28"/>
        </w:rPr>
        <w:t xml:space="preserve"> арендуемого недвижимого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 по истечении тридцати дней со дня получения предложения и (или) проектов договора купли-продажи арендуемого недвижимого имущества, приобретаемого в рассрочку, в случае, если этот договор не подписан арендатором в указанный срок;</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3) с момента расторжения договора купли-продажи арендуемого недвижимого имущества в связи с существенным нарушением его условий Покупателем.</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8.9. В тридцатидневный срок с момента утраты субъектом малого или среднего предпринимательства преимущественного права на приобретение </w:t>
      </w:r>
      <w:r w:rsidRPr="00A34AF6">
        <w:rPr>
          <w:rFonts w:ascii="Times New Roman" w:hAnsi="Times New Roman" w:cs="Times New Roman"/>
          <w:sz w:val="28"/>
          <w:szCs w:val="28"/>
        </w:rPr>
        <w:lastRenderedPageBreak/>
        <w:t xml:space="preserve">арендуемого имущества по указанным основаниям, администрация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 принимает одно из следующих решений, которое оформляется постановлением гла</w:t>
      </w:r>
      <w:r w:rsidR="00154CDE" w:rsidRPr="00A34AF6">
        <w:rPr>
          <w:rFonts w:ascii="Times New Roman" w:hAnsi="Times New Roman" w:cs="Times New Roman"/>
          <w:sz w:val="28"/>
          <w:szCs w:val="28"/>
        </w:rPr>
        <w:t xml:space="preserve">вы </w:t>
      </w:r>
      <w:r w:rsidR="00904EAE">
        <w:rPr>
          <w:rFonts w:ascii="Times New Roman" w:hAnsi="Times New Roman" w:cs="Times New Roman"/>
          <w:sz w:val="28"/>
          <w:szCs w:val="28"/>
        </w:rPr>
        <w:t>Горьковского городского</w:t>
      </w:r>
      <w:r w:rsidRPr="00A34AF6">
        <w:rPr>
          <w:rFonts w:ascii="Times New Roman" w:hAnsi="Times New Roman" w:cs="Times New Roman"/>
          <w:sz w:val="28"/>
          <w:szCs w:val="28"/>
        </w:rPr>
        <w:t xml:space="preserve"> поселения: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2) об отмене принятого решения об условиях приватизации арендуемого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00154CDE" w:rsidRPr="00A34AF6">
        <w:rPr>
          <w:rFonts w:ascii="Times New Roman" w:hAnsi="Times New Roman" w:cs="Times New Roman"/>
          <w:bCs/>
          <w:sz w:val="28"/>
          <w:szCs w:val="28"/>
        </w:rPr>
        <w:t xml:space="preserve"> </w:t>
      </w:r>
      <w:r w:rsidRPr="00A34AF6">
        <w:rPr>
          <w:rFonts w:ascii="Times New Roman" w:hAnsi="Times New Roman" w:cs="Times New Roman"/>
          <w:sz w:val="28"/>
          <w:szCs w:val="28"/>
        </w:rPr>
        <w:t>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w:t>
      </w:r>
      <w:proofErr w:type="gramEnd"/>
      <w:r w:rsidRPr="00A34AF6">
        <w:rPr>
          <w:rFonts w:ascii="Times New Roman" w:hAnsi="Times New Roman" w:cs="Times New Roman"/>
          <w:sz w:val="28"/>
          <w:szCs w:val="28"/>
        </w:rPr>
        <w:t xml:space="preserve"> его временном </w:t>
      </w:r>
      <w:proofErr w:type="gramStart"/>
      <w:r w:rsidRPr="00A34AF6">
        <w:rPr>
          <w:rFonts w:ascii="Times New Roman" w:hAnsi="Times New Roman" w:cs="Times New Roman"/>
          <w:sz w:val="28"/>
          <w:szCs w:val="28"/>
        </w:rPr>
        <w:t>владении</w:t>
      </w:r>
      <w:proofErr w:type="gramEnd"/>
      <w:r w:rsidRPr="00A34AF6">
        <w:rPr>
          <w:rFonts w:ascii="Times New Roman" w:hAnsi="Times New Roman" w:cs="Times New Roman"/>
          <w:sz w:val="28"/>
          <w:szCs w:val="28"/>
        </w:rPr>
        <w:t xml:space="preserve"> и (или) временном пользовании в соответствии с договором или договорами аренды такого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8.10. </w:t>
      </w:r>
      <w:proofErr w:type="gramStart"/>
      <w:r w:rsidRPr="00A34AF6">
        <w:rPr>
          <w:rFonts w:ascii="Times New Roman" w:hAnsi="Times New Roman" w:cs="Times New Roman"/>
          <w:sz w:val="28"/>
          <w:szCs w:val="28"/>
        </w:rPr>
        <w:t>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A34AF6">
        <w:rPr>
          <w:rFonts w:ascii="Times New Roman" w:hAnsi="Times New Roman" w:cs="Times New Roman"/>
          <w:sz w:val="28"/>
          <w:szCs w:val="28"/>
        </w:rPr>
        <w:t xml:space="preserve">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8.11.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w:t>
      </w:r>
      <w:r w:rsidRPr="00A34AF6">
        <w:rPr>
          <w:rFonts w:ascii="Times New Roman" w:hAnsi="Times New Roman" w:cs="Times New Roman"/>
          <w:sz w:val="28"/>
          <w:szCs w:val="28"/>
        </w:rPr>
        <w:lastRenderedPageBreak/>
        <w:t>Федерации, действующей на дату опубликования объявления о продаже недвижимого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Оплата приобретаемого в рассрочку недвижимого имущества может быть осуществлена Покупателем досрочно на основании решения Покупателя.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8.14. </w:t>
      </w:r>
      <w:proofErr w:type="gramStart"/>
      <w:r w:rsidRPr="00A34AF6">
        <w:rPr>
          <w:rFonts w:ascii="Times New Roman" w:hAnsi="Times New Roman" w:cs="Times New Roman"/>
          <w:sz w:val="28"/>
          <w:szCs w:val="28"/>
        </w:rPr>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21декабря</w:t>
      </w:r>
      <w:proofErr w:type="gramEnd"/>
      <w:r w:rsidRPr="00A34AF6">
        <w:rPr>
          <w:rFonts w:ascii="Times New Roman" w:hAnsi="Times New Roman" w:cs="Times New Roman"/>
          <w:sz w:val="28"/>
          <w:szCs w:val="28"/>
        </w:rPr>
        <w:t xml:space="preserve"> 1994 года №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8.15. В случае выбора арендатором порядка оплаты приобретаемого недвижимого имущества в рассрочку расчет платы в соответствии с договором купли-продажи арендуемого недвижимого имущества производится по формуле: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С = </w:t>
      </w:r>
      <w:proofErr w:type="gramStart"/>
      <w:r w:rsidRPr="00A34AF6">
        <w:rPr>
          <w:rFonts w:ascii="Times New Roman" w:hAnsi="Times New Roman" w:cs="Times New Roman"/>
          <w:sz w:val="28"/>
          <w:szCs w:val="28"/>
        </w:rPr>
        <w:t>З</w:t>
      </w:r>
      <w:proofErr w:type="gramEnd"/>
      <w:r w:rsidRPr="00A34AF6">
        <w:rPr>
          <w:rFonts w:ascii="Times New Roman" w:hAnsi="Times New Roman" w:cs="Times New Roman"/>
          <w:sz w:val="28"/>
          <w:szCs w:val="28"/>
        </w:rPr>
        <w:t xml:space="preserve"> + Р x 1/3С(р), где:</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С</w:t>
      </w:r>
      <w:proofErr w:type="gramEnd"/>
      <w:r w:rsidRPr="00A34AF6">
        <w:rPr>
          <w:rFonts w:ascii="Times New Roman" w:hAnsi="Times New Roman" w:cs="Times New Roman"/>
          <w:sz w:val="28"/>
          <w:szCs w:val="28"/>
        </w:rPr>
        <w:t xml:space="preserve"> - сумма, подлежащая уплате по договору,</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З</w:t>
      </w:r>
      <w:proofErr w:type="gramEnd"/>
      <w:r w:rsidRPr="00A34AF6">
        <w:rPr>
          <w:rFonts w:ascii="Times New Roman" w:hAnsi="Times New Roman" w:cs="Times New Roman"/>
          <w:sz w:val="28"/>
          <w:szCs w:val="28"/>
        </w:rPr>
        <w:t xml:space="preserve"> - сумма задатка,</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Р</w:t>
      </w:r>
      <w:proofErr w:type="gramEnd"/>
      <w:r w:rsidRPr="00A34AF6">
        <w:rPr>
          <w:rFonts w:ascii="Times New Roman" w:hAnsi="Times New Roman" w:cs="Times New Roman"/>
          <w:sz w:val="28"/>
          <w:szCs w:val="28"/>
        </w:rPr>
        <w:t xml:space="preserve"> - сумма, подлежащая уплате в рассрочку,</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1/3</w:t>
      </w:r>
      <w:proofErr w:type="gramStart"/>
      <w:r w:rsidRPr="00A34AF6">
        <w:rPr>
          <w:rFonts w:ascii="Times New Roman" w:hAnsi="Times New Roman" w:cs="Times New Roman"/>
          <w:sz w:val="28"/>
          <w:szCs w:val="28"/>
        </w:rPr>
        <w:t>С(</w:t>
      </w:r>
      <w:proofErr w:type="gramEnd"/>
      <w:r w:rsidRPr="00A34AF6">
        <w:rPr>
          <w:rFonts w:ascii="Times New Roman" w:hAnsi="Times New Roman" w:cs="Times New Roman"/>
          <w:sz w:val="28"/>
          <w:szCs w:val="28"/>
        </w:rPr>
        <w:t>р) - одна треть ставки рефинансирования Центрального банка Российской Федерации, действующей на дату опубликования объявления о продаже недвижимого имущества.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8.16. Размер задатка по договору купли-продажи арендуемого недвижимого имущества составляет 20 (двадцать) % от нормативной цены недвижимого имущества, т.е. рыночной стоимости, определенной независимым оценщиком.</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До момента перехода права собственности на приватизируемое недвижимое имущество (момент регистрации Федеральной регистрационной </w:t>
      </w:r>
      <w:r w:rsidR="00D47700" w:rsidRPr="00A34AF6">
        <w:rPr>
          <w:rFonts w:ascii="Times New Roman" w:hAnsi="Times New Roman" w:cs="Times New Roman"/>
          <w:sz w:val="28"/>
          <w:szCs w:val="28"/>
        </w:rPr>
        <w:t>службой по Омской</w:t>
      </w:r>
      <w:r w:rsidRPr="00A34AF6">
        <w:rPr>
          <w:rFonts w:ascii="Times New Roman" w:hAnsi="Times New Roman" w:cs="Times New Roman"/>
          <w:sz w:val="28"/>
          <w:szCs w:val="28"/>
        </w:rPr>
        <w:t xml:space="preserve">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8.17. </w:t>
      </w:r>
      <w:proofErr w:type="gramStart"/>
      <w:r w:rsidRPr="00A34AF6">
        <w:rPr>
          <w:rFonts w:ascii="Times New Roman" w:hAnsi="Times New Roman" w:cs="Times New Roman"/>
          <w:sz w:val="28"/>
          <w:szCs w:val="28"/>
        </w:rPr>
        <w:t>Контроль за</w:t>
      </w:r>
      <w:proofErr w:type="gramEnd"/>
      <w:r w:rsidRPr="00A34AF6">
        <w:rPr>
          <w:rFonts w:ascii="Times New Roman" w:hAnsi="Times New Roman" w:cs="Times New Roman"/>
          <w:sz w:val="28"/>
          <w:szCs w:val="28"/>
        </w:rPr>
        <w:t xml:space="preserve">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8.19. Перечень необходимых документов и требования к их оформлению:</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xml:space="preserve">Покупатель при заключении договора купли-продажи арендуемого недвижимого имущества предоставляет в администрацию </w:t>
      </w:r>
      <w:r w:rsidR="00904EAE">
        <w:rPr>
          <w:rFonts w:ascii="Times New Roman" w:hAnsi="Times New Roman" w:cs="Times New Roman"/>
          <w:bCs/>
          <w:sz w:val="28"/>
          <w:szCs w:val="28"/>
        </w:rPr>
        <w:t>Горьковского городского</w:t>
      </w:r>
      <w:r w:rsidR="00AA0DBC" w:rsidRPr="00A34AF6">
        <w:rPr>
          <w:rFonts w:ascii="Times New Roman" w:hAnsi="Times New Roman" w:cs="Times New Roman"/>
          <w:bCs/>
          <w:sz w:val="28"/>
          <w:szCs w:val="28"/>
        </w:rPr>
        <w:t xml:space="preserve"> поселения</w:t>
      </w:r>
      <w:r w:rsidRPr="00A34AF6">
        <w:rPr>
          <w:rFonts w:ascii="Times New Roman" w:hAnsi="Times New Roman" w:cs="Times New Roman"/>
          <w:sz w:val="28"/>
          <w:szCs w:val="28"/>
        </w:rPr>
        <w:t>:</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заявление о соответствии его условиям отнесения к категориям субъектов малого и среднего предпринимательства, установленным ст. 4 Федерального закона от 24.07.2007 года № 209-ФЗ «О развитии малого и среднего предпринимательства в Российской Федерации»;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документы, подтверждающие внесение арендной платы в соответствии с установленными договорами сроками платежей;</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К заявлению Покупатель прикладывает следующие документы:</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lastRenderedPageBreak/>
        <w:t>- платежный документ с отметкой банка об исполнении, подтверждающий внесение задатка по договору купли продажи;</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опись представленных документов, в двух экземплярах.</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Индивидуальные предприниматели дополнительно представляют следующие документы:</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нотариально заверенная копия свидетельства о государственной регистрации гражданина в качестве индивидуального предпринимателя;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нотариально заверенная копия свидетельства о постановке на учет в налоговом органе;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копия выписки из Единого государственного реестра индивидуальных предпринимателей (дата выписки должна быть не ранее 1 (одного) месяца до момента предъявления);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Юридические лица дополнительно представляют следующие документы:</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нотариально заверенные копии учредительных документов;</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нотариально заверенная копия свидетельства о государственной регистрации юридического лица;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нотариально заверенная копия свидетельства о постановке на учет в налоговом органе;</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копия выписки из Единого государственного реестра юридических лиц (дата выписки должна быть не ранее 1 (одного) месяца до момента предъявления);</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E33C3D" w:rsidRPr="00A34AF6" w:rsidRDefault="00E33C3D" w:rsidP="00A34AF6">
      <w:pPr>
        <w:spacing w:after="0" w:line="240" w:lineRule="auto"/>
        <w:ind w:firstLine="709"/>
        <w:jc w:val="both"/>
        <w:rPr>
          <w:rFonts w:ascii="Times New Roman" w:hAnsi="Times New Roman" w:cs="Times New Roman"/>
          <w:sz w:val="28"/>
          <w:szCs w:val="28"/>
        </w:rPr>
      </w:pPr>
      <w:r w:rsidRPr="00A34AF6">
        <w:rPr>
          <w:rFonts w:ascii="Times New Roman" w:hAnsi="Times New Roman" w:cs="Times New Roman"/>
          <w:sz w:val="28"/>
          <w:szCs w:val="28"/>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roofErr w:type="gramEnd"/>
    </w:p>
    <w:p w:rsidR="00E33C3D" w:rsidRPr="00A34AF6" w:rsidRDefault="00E33C3D" w:rsidP="00A34AF6">
      <w:pPr>
        <w:spacing w:after="0" w:line="240" w:lineRule="auto"/>
        <w:jc w:val="both"/>
        <w:rPr>
          <w:rFonts w:ascii="Times New Roman" w:hAnsi="Times New Roman" w:cs="Times New Roman"/>
          <w:sz w:val="28"/>
          <w:szCs w:val="28"/>
        </w:rPr>
      </w:pPr>
    </w:p>
    <w:p w:rsidR="00E33C3D" w:rsidRPr="00A34AF6" w:rsidRDefault="00E33C3D" w:rsidP="00A34AF6">
      <w:pPr>
        <w:spacing w:after="0" w:line="240" w:lineRule="auto"/>
        <w:ind w:firstLine="709"/>
        <w:jc w:val="center"/>
        <w:rPr>
          <w:rFonts w:ascii="Times New Roman" w:hAnsi="Times New Roman" w:cs="Times New Roman"/>
          <w:sz w:val="28"/>
          <w:szCs w:val="28"/>
        </w:rPr>
      </w:pPr>
      <w:r w:rsidRPr="00A34AF6">
        <w:rPr>
          <w:rFonts w:ascii="Times New Roman" w:hAnsi="Times New Roman" w:cs="Times New Roman"/>
          <w:sz w:val="28"/>
          <w:szCs w:val="28"/>
        </w:rPr>
        <w:t>9. ЗАКЛЮЧИТЕЛЬНЫЕ ПОЛОЖЕНИЯ</w:t>
      </w:r>
    </w:p>
    <w:p w:rsidR="00E33C3D" w:rsidRPr="00A34AF6" w:rsidRDefault="00E33C3D" w:rsidP="00A34AF6">
      <w:pPr>
        <w:spacing w:after="0" w:line="240" w:lineRule="auto"/>
        <w:ind w:firstLine="709"/>
        <w:jc w:val="center"/>
        <w:rPr>
          <w:rFonts w:ascii="Times New Roman" w:hAnsi="Times New Roman" w:cs="Times New Roman"/>
          <w:sz w:val="28"/>
          <w:szCs w:val="28"/>
        </w:rPr>
      </w:pPr>
    </w:p>
    <w:p w:rsidR="00E33C3D" w:rsidRPr="00A34AF6" w:rsidRDefault="00E33C3D" w:rsidP="00A34AF6">
      <w:pPr>
        <w:spacing w:after="0" w:line="240" w:lineRule="auto"/>
        <w:ind w:firstLine="709"/>
        <w:jc w:val="both"/>
        <w:rPr>
          <w:rFonts w:ascii="Times New Roman" w:hAnsi="Times New Roman" w:cs="Times New Roman"/>
          <w:sz w:val="28"/>
          <w:szCs w:val="28"/>
        </w:rPr>
      </w:pPr>
      <w:proofErr w:type="gramStart"/>
      <w:r w:rsidRPr="00A34AF6">
        <w:rPr>
          <w:rFonts w:ascii="Times New Roman" w:hAnsi="Times New Roman" w:cs="Times New Roman"/>
          <w:sz w:val="28"/>
          <w:szCs w:val="28"/>
        </w:rPr>
        <w:t xml:space="preserve">Во всем, что не урегулировано настоящим положением, следует руководствоваться Федеральным законом от 21 декабря 2001 года № 178-ФЗ </w:t>
      </w:r>
      <w:r w:rsidRPr="00A34AF6">
        <w:rPr>
          <w:rFonts w:ascii="Times New Roman" w:hAnsi="Times New Roman" w:cs="Times New Roman"/>
          <w:sz w:val="28"/>
          <w:szCs w:val="28"/>
        </w:rPr>
        <w:lastRenderedPageBreak/>
        <w:t>«О приватизации государственного и муниципального имущества», Федеральным законом от 22.07.2008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w:t>
      </w:r>
      <w:proofErr w:type="gramEnd"/>
      <w:r w:rsidRPr="00A34AF6">
        <w:rPr>
          <w:rFonts w:ascii="Times New Roman" w:hAnsi="Times New Roman" w:cs="Times New Roman"/>
          <w:sz w:val="28"/>
          <w:szCs w:val="28"/>
        </w:rPr>
        <w:t xml:space="preserve"> Российской Федерации».</w:t>
      </w:r>
    </w:p>
    <w:p w:rsidR="00E33C3D" w:rsidRPr="00A34AF6" w:rsidRDefault="00E33C3D" w:rsidP="00A34AF6">
      <w:pPr>
        <w:pStyle w:val="a4"/>
        <w:tabs>
          <w:tab w:val="left" w:pos="2281"/>
        </w:tabs>
        <w:spacing w:after="0"/>
        <w:ind w:right="102"/>
        <w:contextualSpacing/>
        <w:rPr>
          <w:sz w:val="28"/>
          <w:szCs w:val="28"/>
        </w:rPr>
      </w:pPr>
    </w:p>
    <w:p w:rsidR="002C18E8" w:rsidRPr="00A34AF6" w:rsidRDefault="002C18E8" w:rsidP="00A34AF6">
      <w:pPr>
        <w:spacing w:after="0" w:line="240" w:lineRule="auto"/>
        <w:rPr>
          <w:rFonts w:ascii="Times New Roman" w:hAnsi="Times New Roman" w:cs="Times New Roman"/>
          <w:sz w:val="28"/>
          <w:szCs w:val="28"/>
        </w:rPr>
      </w:pPr>
    </w:p>
    <w:sectPr w:rsidR="002C18E8" w:rsidRPr="00A34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400">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3D"/>
    <w:rsid w:val="000B056C"/>
    <w:rsid w:val="000E5F87"/>
    <w:rsid w:val="00154CDE"/>
    <w:rsid w:val="00187B4E"/>
    <w:rsid w:val="001964E7"/>
    <w:rsid w:val="001C04AA"/>
    <w:rsid w:val="001C1A7A"/>
    <w:rsid w:val="00293027"/>
    <w:rsid w:val="002C18E8"/>
    <w:rsid w:val="005B5D18"/>
    <w:rsid w:val="007B2449"/>
    <w:rsid w:val="00855AF5"/>
    <w:rsid w:val="00904EAE"/>
    <w:rsid w:val="009B1065"/>
    <w:rsid w:val="009E68CE"/>
    <w:rsid w:val="00A34AF6"/>
    <w:rsid w:val="00A37B9F"/>
    <w:rsid w:val="00AA0DBC"/>
    <w:rsid w:val="00B043D2"/>
    <w:rsid w:val="00BC4BF0"/>
    <w:rsid w:val="00D27053"/>
    <w:rsid w:val="00D47700"/>
    <w:rsid w:val="00E33C3D"/>
    <w:rsid w:val="00E91E7A"/>
    <w:rsid w:val="00F20CFF"/>
    <w:rsid w:val="00F26462"/>
    <w:rsid w:val="00FD6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3C3D"/>
    <w:rPr>
      <w:color w:val="0000FF"/>
      <w:u w:val="single"/>
    </w:rPr>
  </w:style>
  <w:style w:type="paragraph" w:styleId="a4">
    <w:name w:val="Body Text"/>
    <w:basedOn w:val="a"/>
    <w:link w:val="a5"/>
    <w:semiHidden/>
    <w:unhideWhenUsed/>
    <w:rsid w:val="00E33C3D"/>
    <w:pPr>
      <w:autoSpaceDE w:val="0"/>
      <w:autoSpaceDN w:val="0"/>
      <w:spacing w:after="120" w:line="240" w:lineRule="auto"/>
    </w:pPr>
    <w:rPr>
      <w:rFonts w:ascii="Times New Roman" w:eastAsia="Calibri" w:hAnsi="Times New Roman" w:cs="Times New Roman"/>
      <w:sz w:val="20"/>
      <w:szCs w:val="20"/>
    </w:rPr>
  </w:style>
  <w:style w:type="character" w:customStyle="1" w:styleId="a5">
    <w:name w:val="Основной текст Знак"/>
    <w:basedOn w:val="a0"/>
    <w:link w:val="a4"/>
    <w:semiHidden/>
    <w:rsid w:val="00E33C3D"/>
    <w:rPr>
      <w:rFonts w:ascii="Times New Roman" w:eastAsia="Calibri" w:hAnsi="Times New Roman" w:cs="Times New Roman"/>
      <w:sz w:val="20"/>
      <w:szCs w:val="20"/>
    </w:rPr>
  </w:style>
  <w:style w:type="paragraph" w:styleId="a6">
    <w:name w:val="Body Text Indent"/>
    <w:basedOn w:val="a"/>
    <w:link w:val="a7"/>
    <w:semiHidden/>
    <w:unhideWhenUsed/>
    <w:rsid w:val="00E33C3D"/>
    <w:pPr>
      <w:suppressAutoHyphens/>
      <w:spacing w:after="120"/>
      <w:ind w:left="283"/>
    </w:pPr>
    <w:rPr>
      <w:rFonts w:ascii="Calibri" w:eastAsia="SimSun" w:hAnsi="Calibri" w:cs="font400"/>
      <w:sz w:val="20"/>
      <w:szCs w:val="20"/>
      <w:lang w:eastAsia="ar-SA"/>
    </w:rPr>
  </w:style>
  <w:style w:type="character" w:customStyle="1" w:styleId="a7">
    <w:name w:val="Основной текст с отступом Знак"/>
    <w:basedOn w:val="a0"/>
    <w:link w:val="a6"/>
    <w:semiHidden/>
    <w:rsid w:val="00E33C3D"/>
    <w:rPr>
      <w:rFonts w:ascii="Calibri" w:eastAsia="SimSun" w:hAnsi="Calibri" w:cs="font400"/>
      <w:sz w:val="20"/>
      <w:szCs w:val="20"/>
      <w:lang w:eastAsia="ar-SA"/>
    </w:rPr>
  </w:style>
  <w:style w:type="paragraph" w:customStyle="1" w:styleId="1">
    <w:name w:val="Без интервала1"/>
    <w:rsid w:val="00E33C3D"/>
    <w:pPr>
      <w:spacing w:after="0" w:line="240" w:lineRule="auto"/>
    </w:pPr>
    <w:rPr>
      <w:rFonts w:ascii="Calibri" w:eastAsia="Times New Roman" w:hAnsi="Calibri" w:cs="Times New Roman"/>
      <w:lang w:eastAsia="en-US"/>
    </w:rPr>
  </w:style>
  <w:style w:type="paragraph" w:customStyle="1" w:styleId="ConsNormal">
    <w:name w:val="ConsNormal"/>
    <w:rsid w:val="00E33C3D"/>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E33C3D"/>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s1">
    <w:name w:val="s_1"/>
    <w:basedOn w:val="a"/>
    <w:rsid w:val="00E33C3D"/>
    <w:pPr>
      <w:suppressAutoHyphens/>
      <w:spacing w:before="100" w:after="100" w:line="100" w:lineRule="atLeast"/>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3C3D"/>
    <w:rPr>
      <w:color w:val="0000FF"/>
      <w:u w:val="single"/>
    </w:rPr>
  </w:style>
  <w:style w:type="paragraph" w:styleId="a4">
    <w:name w:val="Body Text"/>
    <w:basedOn w:val="a"/>
    <w:link w:val="a5"/>
    <w:semiHidden/>
    <w:unhideWhenUsed/>
    <w:rsid w:val="00E33C3D"/>
    <w:pPr>
      <w:autoSpaceDE w:val="0"/>
      <w:autoSpaceDN w:val="0"/>
      <w:spacing w:after="120" w:line="240" w:lineRule="auto"/>
    </w:pPr>
    <w:rPr>
      <w:rFonts w:ascii="Times New Roman" w:eastAsia="Calibri" w:hAnsi="Times New Roman" w:cs="Times New Roman"/>
      <w:sz w:val="20"/>
      <w:szCs w:val="20"/>
    </w:rPr>
  </w:style>
  <w:style w:type="character" w:customStyle="1" w:styleId="a5">
    <w:name w:val="Основной текст Знак"/>
    <w:basedOn w:val="a0"/>
    <w:link w:val="a4"/>
    <w:semiHidden/>
    <w:rsid w:val="00E33C3D"/>
    <w:rPr>
      <w:rFonts w:ascii="Times New Roman" w:eastAsia="Calibri" w:hAnsi="Times New Roman" w:cs="Times New Roman"/>
      <w:sz w:val="20"/>
      <w:szCs w:val="20"/>
    </w:rPr>
  </w:style>
  <w:style w:type="paragraph" w:styleId="a6">
    <w:name w:val="Body Text Indent"/>
    <w:basedOn w:val="a"/>
    <w:link w:val="a7"/>
    <w:semiHidden/>
    <w:unhideWhenUsed/>
    <w:rsid w:val="00E33C3D"/>
    <w:pPr>
      <w:suppressAutoHyphens/>
      <w:spacing w:after="120"/>
      <w:ind w:left="283"/>
    </w:pPr>
    <w:rPr>
      <w:rFonts w:ascii="Calibri" w:eastAsia="SimSun" w:hAnsi="Calibri" w:cs="font400"/>
      <w:sz w:val="20"/>
      <w:szCs w:val="20"/>
      <w:lang w:eastAsia="ar-SA"/>
    </w:rPr>
  </w:style>
  <w:style w:type="character" w:customStyle="1" w:styleId="a7">
    <w:name w:val="Основной текст с отступом Знак"/>
    <w:basedOn w:val="a0"/>
    <w:link w:val="a6"/>
    <w:semiHidden/>
    <w:rsid w:val="00E33C3D"/>
    <w:rPr>
      <w:rFonts w:ascii="Calibri" w:eastAsia="SimSun" w:hAnsi="Calibri" w:cs="font400"/>
      <w:sz w:val="20"/>
      <w:szCs w:val="20"/>
      <w:lang w:eastAsia="ar-SA"/>
    </w:rPr>
  </w:style>
  <w:style w:type="paragraph" w:customStyle="1" w:styleId="1">
    <w:name w:val="Без интервала1"/>
    <w:rsid w:val="00E33C3D"/>
    <w:pPr>
      <w:spacing w:after="0" w:line="240" w:lineRule="auto"/>
    </w:pPr>
    <w:rPr>
      <w:rFonts w:ascii="Calibri" w:eastAsia="Times New Roman" w:hAnsi="Calibri" w:cs="Times New Roman"/>
      <w:lang w:eastAsia="en-US"/>
    </w:rPr>
  </w:style>
  <w:style w:type="paragraph" w:customStyle="1" w:styleId="ConsNormal">
    <w:name w:val="ConsNormal"/>
    <w:rsid w:val="00E33C3D"/>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E33C3D"/>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s1">
    <w:name w:val="s_1"/>
    <w:basedOn w:val="a"/>
    <w:rsid w:val="00E33C3D"/>
    <w:pPr>
      <w:suppressAutoHyphens/>
      <w:spacing w:before="100" w:after="100" w:line="100" w:lineRule="atLeast"/>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40;&#1076;&#1084;&#1080;&#1085;&#1080;&#1089;&#1090;&#1088;&#1072;&#1090;&#1086;&#1088;\Downloads\55-ot-05.10.2020-Ob-utv.-polozheniya-o-privatizacii-mun.imushhestva.doc" TargetMode="External"/><Relationship Id="rId3" Type="http://schemas.openxmlformats.org/officeDocument/2006/relationships/settings" Target="settings.xml"/><Relationship Id="rId7" Type="http://schemas.openxmlformats.org/officeDocument/2006/relationships/hyperlink" Target="file:///C:\Users\&#1040;&#1076;&#1084;&#1080;&#1085;&#1080;&#1089;&#1090;&#1088;&#1072;&#1090;&#1086;&#1088;\Downloads\55-ot-05.10.2020-Ob-utv.-polozheniya-o-privatizacii-mun.imushhestva.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1040;&#1076;&#1084;&#1080;&#1085;&#1080;&#1089;&#1090;&#1088;&#1072;&#1090;&#1086;&#1088;\Downloads\55-ot-05.10.2020-Ob-utv.-polozheniya-o-privatizacii-mun.imushhestva.doc" TargetMode="External"/><Relationship Id="rId11" Type="http://schemas.openxmlformats.org/officeDocument/2006/relationships/theme" Target="theme/theme1.xml"/><Relationship Id="rId5" Type="http://schemas.openxmlformats.org/officeDocument/2006/relationships/hyperlink" Target="file:///C:\Users\&#1040;&#1076;&#1084;&#1080;&#1085;&#1080;&#1089;&#1090;&#1088;&#1072;&#1090;&#1086;&#1088;\Downloads\55-ot-05.10.2020-Ob-utv.-polozheniya-o-privatizacii-mun.imushhestva.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0;&#1076;&#1084;&#1080;&#1085;&#1080;&#1089;&#1090;&#1088;&#1072;&#1090;&#1086;&#1088;\Downloads\55-ot-05.10.2020-Ob-utv.-polozheniya-o-privatizacii-mun.imushhestv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23</Pages>
  <Words>8339</Words>
  <Characters>47534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serebrposadm@mail.ru</dc:creator>
  <cp:lastModifiedBy>Irina</cp:lastModifiedBy>
  <cp:revision>19</cp:revision>
  <dcterms:created xsi:type="dcterms:W3CDTF">2023-01-23T09:16:00Z</dcterms:created>
  <dcterms:modified xsi:type="dcterms:W3CDTF">2023-02-20T02:47:00Z</dcterms:modified>
</cp:coreProperties>
</file>